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附件一：</w:t>
      </w:r>
    </w:p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内科实训室设备清单</w:t>
      </w:r>
    </w:p>
    <w:tbl>
      <w:tblPr>
        <w:tblStyle w:val="5"/>
        <w:tblpPr w:leftFromText="180" w:rightFromText="180" w:vertAnchor="text" w:horzAnchor="page" w:tblpXSpec="center" w:tblpY="309"/>
        <w:tblOverlap w:val="never"/>
        <w:tblW w:w="10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283"/>
        <w:gridCol w:w="3381"/>
        <w:gridCol w:w="1327"/>
        <w:gridCol w:w="983"/>
        <w:gridCol w:w="930"/>
        <w:gridCol w:w="1012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exac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仪器设备名称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型号规格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参考品牌</w:t>
            </w:r>
            <w:r>
              <w:rPr>
                <w:b/>
                <w:color w:val="auto"/>
                <w:sz w:val="24"/>
              </w:rPr>
              <w:t>（</w:t>
            </w:r>
            <w:r>
              <w:rPr>
                <w:rFonts w:hint="eastAsia"/>
                <w:b/>
                <w:color w:val="auto"/>
                <w:sz w:val="24"/>
              </w:rPr>
              <w:t>投标单位依据所投产品自行填写</w:t>
            </w:r>
            <w:r>
              <w:rPr>
                <w:b/>
                <w:color w:val="auto"/>
                <w:sz w:val="24"/>
              </w:rPr>
              <w:t>）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单价/元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数量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总价</w:t>
            </w:r>
            <w:r>
              <w:rPr>
                <w:rFonts w:hint="eastAsia"/>
                <w:b/>
                <w:sz w:val="24"/>
              </w:rPr>
              <w:t>（元）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  <w:r>
              <w:rPr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心肺音听诊教师机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教师机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一、系统概述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1.高仿真SP（标准化病人）与计算机虚拟技术的系统相融合，完整体现诊断学胸部检查“视、听”的技能训练与考核；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2.★有三维全息无线互感听诊专利技术；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3.★有升降副桌面功能的转换实验台，可拓展实验室用途、转换实验室功能的实用性设计（提供视频演示）示教，教学效果评估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营口巨成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心肺音听诊学生机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学生机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系统概述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1.高仿真SP（标准化病人）与计算机虚拟技术的系统相融合，完整体现诊断学胸部检查“视、听”的技能训练与考核；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2.★有三维全息无线互感听诊专利技术；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3.★有升降副桌面功能的转换实验台，可拓展实验室用途、转换实验室功能的实用性设计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营口巨成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胸腔穿刺模拟人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1.成年男性头颈、躯干部模型，体表标志明显，采用高分子环保材料制成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2.可进行胸部叩诊，辨别胸水位置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3.可进行胸腔穿刺，穿刺针进入胸膜腔后有明显的落空感，穿刺成功后可回抽模拟胸水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4.可根据模拟胸水性状对疾病进行初步诊断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6.可在两侧腋前线进行穿刺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7.可在两侧腋中线进行穿刺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8.可在两侧腋后线或肩胛下角线进行穿刺         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9.同一穿刺部位可反复进行练习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10.皮肤、穿刺囊均可更换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北京医模,营口巨成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腹腔穿刺模拟人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1.成年女性躯干部模型，体表标志明显，采用高分子环保材料制成             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2.可进行腹腔穿刺，操作正确可抽出腹腔积液4.可进行腹腔诊断性穿刺与治疗                                                                                                                                                                                                   5.可进行移动性浊音叩诊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6.可与卵巢囊肿浊音叩诊鉴别，由于穿刺囊可以放置不同位置可讲解与其它疾病鉴别诊断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7.用于病人手术区的准备练习：手术区域皮肤消毒、铺无菌布单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8.可进行导尿操作，导尿操作正确时可导出液体                                                                                                               9.同一部位可反复穿刺                                                                                                                                                                                         10.皮肤、穿刺囊可更换 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北京医模,营口巨成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腰椎穿刺模拟人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1.腰椎穿刺驱赶模型，解剖构造包括：髂嵴、第2-5 腰椎、黄韧带、硬膜外腔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2.★穿刺处可更换模块，每个可更换模块均包含多层模拟组织，包括皮肤层，皮下层，结缔组织和腰椎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3.穿刺针刺入有阻力和突破感，穿刺正确可见模拟脑脊液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4.模拟组织具有一定“自我修复”功能，可以使用18号针头和号针头进行穿刺操作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北京医模,营口巨成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骨髓穿刺模拟人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★1.成年整体人模型，体表标志明显，关节灵活，采用高分子环保材料制成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2.可进行骨髓穿刺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3.可进行胸骨骨髓穿刺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 可进行双侧髂前上棘骨髓穿刺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★5.可进行双侧髂后上棘骨髓穿刺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6.正确穿刺进针落空感明显，可抽出模拟骨髓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该模型还能进行洗胃、插胃管、心肺复苏、肌肉注射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北京医模,营口巨成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三腔两囊管操作模拟人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1.成年男性整体人模型，解剖标志明显，采用高分子环保材料制成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2.具有真实的内脏器官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3.关节灵活，可实现多种体位4.可进行三腔两囊管压迫术操作，可模拟胃底静脉出血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*正确操作后，可有效止血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*可准确测量出血量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5.可进行CPR操作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   *口对口人工呼吸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   *心脏按压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6.可以插胃管、导尿、肌肉注射、心肺复苏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北京医模,营口巨成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中心静脉穿刺置管操作模型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1.模型为成年人上半身，取仰卧头低位，右肩部垫高，头偏向对侧，使锁骨上窝显露出来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2.体表标志明显，包括：胸骨切迹、胸锁乳突肌、锁骨、肋骨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3.内有上腔静脉、颈内静脉、颈外静脉、颈动脉、锁骨下静脉、头静脉、贵要静脉、肘正中静脉，颈动脉可搏动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4.可行锁骨下静脉、颈内静脉、颈外静脉、头静脉、贵要静脉、肘正中静脉穿刺练习及置管练习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5.皮肤和血管可更换，可反复进行练习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北京医模,营口巨成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桡动脉穿刺模拟手臂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1.模拟手臂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2.可进行股动脉穿刺、股静脉穿刺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3.外置体外循环电子盒可设置心率、脉搏强度、收缩压、舒张压等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4.外置体外循环电子盒可方便的将模拟血液注入到整个模型中，便于进行穿刺抽液操作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5.有体外循环装置，可模拟股动脉搏动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6.穿刺进针落空感明显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7.穿刺成功后可有逼真的动脉搏动和压力感受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8.可进行动脉采血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北京医模,营口巨成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不锈钢诊查床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1.规格:1950*650*680mm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2.床框采用30*50mm厚度1.2mm矩方管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3.床腿采用φ38mm、厚度1.2mm的圆管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4.床面采用25mm优质海绵及优质蓝西皮包面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5.材质不锈钢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济宁华诺,江苏医高,康尔健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床头柜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尺寸：470*480*750mm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1.采用最新颖设计，最高标准制作高质量全新原装。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2.全ABS材料，整体一次注塑成型，质地轻巧。外观高雅，坚固耐、老化退色，抗酸碱腐蚀。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3.一抽一门一个隐藏滑动餐桌板，柜子的颜色可以根据客户的要求调色，侧面装有毛巾架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济宁华诺,江苏医高,康尔健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十二导心电图机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1.十二导联同步采集，通过对心电信号的工频滤波、基线滤波和肌电滤波，十二位的采样精度可以获得更高质量的心电图谱。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2.可同屏显示3、6、12导联心电图波形，以及打印模式、灵敏度、走纸速度、滤波器等状态，方便对比诊断。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3.节律记录：按节律记录格式和节律模式设置记录，自动测量和分析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4.手动记录：按记录格式记录，手动切换导联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5.测量参数：心率、P-R间期、P波时限、QRS波群时限、T波时限、Q-T间期、Q-Tc、P电轴、QRS电轴、T电轴、R(V5)幅度、S(V1)幅度、R(V5)+S(V1)幅度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康泰医学，中旗，三锐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不锈钢治疗车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304不锈钢双层、两抽、万向静音轮、带刹车，大号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济宁华诺,江苏医高,康尔健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胸腔闭式引流模型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1.模型为成年人上半身，形态逼真，质感真实。</w:t>
            </w:r>
          </w:p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2.练习插管成功后与周围皮肤的缝合固定。</w:t>
            </w:r>
          </w:p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3.可进行胸部引流管放置，换药，及引流管的拔管操作。</w:t>
            </w:r>
          </w:p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4.用于病人手术区的准备练习：手术区域皮肤消毒、铺无菌布单等。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北京医模,营口巨成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合计（元）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F7"/>
    <w:rsid w:val="0002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4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2021-01-27T02:23:00Z</dcterms:created>
  <dc:creator>心若向阳</dc:creator>
  <cp:lastModifiedBy>心若向阳</cp:lastModifiedBy>
  <dcterms:modified xsi:type="dcterms:W3CDTF">2021-01-27T02:24:45Z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