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ink/ink1.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7" w:beforeLines="50" w:after="157" w:afterLines="50" w:line="360" w:lineRule="auto"/>
        <w:jc w:val="left"/>
        <w:rPr>
          <w:rFonts w:hint="eastAsia" w:ascii="宋体" w:hAnsi="宋体" w:eastAsia="宋体" w:cs="宋体"/>
          <w:b/>
          <w:bCs/>
          <w:color w:val="000000"/>
          <w:sz w:val="30"/>
          <w:szCs w:val="30"/>
          <w:lang w:val="en-US" w:eastAsia="zh-CN"/>
        </w:rPr>
      </w:pPr>
      <w:r>
        <w:rPr>
          <w:rFonts w:hint="eastAsia" w:ascii="宋体" w:hAnsi="宋体" w:eastAsia="宋体" w:cs="宋体"/>
          <w:b/>
          <w:bCs/>
          <w:color w:val="000000"/>
          <w:sz w:val="30"/>
          <w:szCs w:val="30"/>
          <w:lang w:eastAsia="zh-CN"/>
        </w:rPr>
        <w:t>附件一</w:t>
      </w:r>
      <w:r>
        <w:rPr>
          <w:rFonts w:hint="eastAsia" w:ascii="宋体" w:hAnsi="宋体" w:eastAsia="宋体" w:cs="宋体"/>
          <w:b/>
          <w:bCs/>
          <w:color w:val="000000"/>
          <w:sz w:val="30"/>
          <w:szCs w:val="30"/>
          <w:lang w:val="en-US" w:eastAsia="zh-CN"/>
        </w:rPr>
        <w:t xml:space="preserve">                 </w:t>
      </w:r>
    </w:p>
    <w:p>
      <w:pPr>
        <w:spacing w:before="157" w:beforeLines="50" w:after="157" w:afterLines="50" w:line="360" w:lineRule="auto"/>
        <w:jc w:val="center"/>
        <w:rPr>
          <w:rFonts w:hint="eastAsia" w:ascii="宋体" w:hAnsi="宋体" w:eastAsia="宋体" w:cs="宋体"/>
          <w:b/>
          <w:bCs/>
          <w:color w:val="000000"/>
          <w:sz w:val="28"/>
          <w:szCs w:val="28"/>
        </w:rPr>
      </w:pPr>
      <w:r>
        <w:rPr>
          <w:rFonts w:hint="eastAsia" w:ascii="宋体" w:hAnsi="宋体" w:eastAsia="宋体" w:cs="宋体"/>
          <w:b/>
          <w:bCs/>
          <w:color w:val="000000"/>
          <w:sz w:val="30"/>
          <w:szCs w:val="30"/>
          <w:lang w:val="en-US" w:eastAsia="zh-CN"/>
        </w:rPr>
        <w:t>《</w:t>
      </w:r>
      <w:r>
        <w:rPr>
          <w:rFonts w:hint="eastAsia" w:ascii="等线" w:hAnsi="等线" w:eastAsia="等线" w:cs="等线"/>
          <w:b/>
          <w:i w:val="0"/>
          <w:color w:val="000000"/>
          <w:kern w:val="0"/>
          <w:sz w:val="30"/>
          <w:szCs w:val="30"/>
          <w:u w:val="none"/>
          <w:lang w:val="en-US" w:eastAsia="zh-CN" w:bidi="ar"/>
        </w:rPr>
        <w:t>技术参数表</w:t>
      </w:r>
      <w:r>
        <w:rPr>
          <w:rFonts w:hint="eastAsia" w:ascii="宋体" w:hAnsi="宋体" w:eastAsia="宋体" w:cs="宋体"/>
          <w:b/>
          <w:bCs/>
          <w:color w:val="000000"/>
          <w:sz w:val="30"/>
          <w:szCs w:val="30"/>
          <w:lang w:val="en-US" w:eastAsia="zh-CN"/>
        </w:rPr>
        <w:t>》</w:t>
      </w:r>
    </w:p>
    <w:p>
      <w:pPr>
        <w:pStyle w:val="15"/>
        <w:spacing w:before="0" w:beforeAutospacing="0" w:after="0" w:afterAutospacing="0" w:line="240" w:lineRule="auto"/>
        <w:ind w:right="0" w:rightChars="0"/>
        <w:jc w:val="center"/>
        <w:outlineLvl w:val="0"/>
        <w:rPr>
          <w:rFonts w:hint="default" w:ascii="宋体" w:hAnsi="宋体" w:eastAsia="宋体" w:cs="宋体"/>
          <w:b/>
          <w:bCs/>
          <w:color w:val="000000"/>
          <w:sz w:val="24"/>
          <w:szCs w:val="24"/>
          <w:lang w:val="en-US" w:eastAsia="zh-CN"/>
        </w:rPr>
      </w:pPr>
      <w:r>
        <w:rPr>
          <w:rFonts w:hint="eastAsia" w:eastAsia="宋体" w:cs="宋体"/>
          <w:b/>
          <w:bCs/>
          <w:color w:val="000000"/>
          <w:sz w:val="24"/>
          <w:szCs w:val="24"/>
          <w:lang w:val="en-US" w:eastAsia="zh-CN"/>
        </w:rPr>
        <w:t>安徽新华学院13-15#宿舍楼（1包）、安徽医科大学临床医学院11#宿舍楼（2包）</w:t>
      </w:r>
    </w:p>
    <w:tbl>
      <w:tblPr>
        <w:tblStyle w:val="12"/>
        <w:tblW w:w="10772" w:type="dxa"/>
        <w:jc w:val="center"/>
        <w:tblLayout w:type="fixed"/>
        <w:tblCellMar>
          <w:top w:w="0" w:type="dxa"/>
          <w:left w:w="108" w:type="dxa"/>
          <w:bottom w:w="0" w:type="dxa"/>
          <w:right w:w="108" w:type="dxa"/>
        </w:tblCellMar>
      </w:tblPr>
      <w:tblGrid>
        <w:gridCol w:w="533"/>
        <w:gridCol w:w="1210"/>
        <w:gridCol w:w="8115"/>
        <w:gridCol w:w="914"/>
      </w:tblGrid>
      <w:tr>
        <w:tblPrEx>
          <w:tblCellMar>
            <w:top w:w="0" w:type="dxa"/>
            <w:left w:w="108" w:type="dxa"/>
            <w:bottom w:w="0" w:type="dxa"/>
            <w:right w:w="108" w:type="dxa"/>
          </w:tblCellMar>
        </w:tblPrEx>
        <w:trPr>
          <w:trHeight w:val="23" w:hRule="atLeast"/>
          <w:jc w:val="center"/>
        </w:trPr>
        <w:tc>
          <w:tcPr>
            <w:tcW w:w="533"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center"/>
              <w:textAlignment w:val="center"/>
              <w:rPr>
                <w:rFonts w:hint="eastAsia"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序号</w:t>
            </w:r>
          </w:p>
        </w:tc>
        <w:tc>
          <w:tcPr>
            <w:tcW w:w="121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center"/>
              <w:textAlignment w:val="center"/>
              <w:rPr>
                <w:rFonts w:hint="eastAsia"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名称</w:t>
            </w:r>
          </w:p>
        </w:tc>
        <w:tc>
          <w:tcPr>
            <w:tcW w:w="811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center"/>
              <w:textAlignment w:val="center"/>
              <w:rPr>
                <w:rFonts w:hint="eastAsia"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招标参数</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center"/>
              <w:textAlignment w:val="center"/>
              <w:rPr>
                <w:rFonts w:hint="eastAsia"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投标</w:t>
            </w:r>
          </w:p>
          <w:p>
            <w:pPr>
              <w:pageBreakBefore w:val="0"/>
              <w:widowControl/>
              <w:kinsoku/>
              <w:wordWrap/>
              <w:overflowPunct/>
              <w:topLinePunct w:val="0"/>
              <w:autoSpaceDE/>
              <w:autoSpaceDN/>
              <w:bidi w:val="0"/>
              <w:adjustRightInd/>
              <w:snapToGrid/>
              <w:spacing w:before="0" w:line="240" w:lineRule="auto"/>
              <w:jc w:val="center"/>
              <w:textAlignment w:val="center"/>
              <w:rPr>
                <w:rFonts w:hint="eastAsia"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参数</w:t>
            </w:r>
          </w:p>
        </w:tc>
      </w:tr>
      <w:tr>
        <w:tblPrEx>
          <w:tblCellMar>
            <w:top w:w="0" w:type="dxa"/>
            <w:left w:w="108" w:type="dxa"/>
            <w:bottom w:w="0" w:type="dxa"/>
            <w:right w:w="108" w:type="dxa"/>
          </w:tblCellMar>
        </w:tblPrEx>
        <w:trPr>
          <w:trHeight w:val="23" w:hRule="atLeast"/>
          <w:jc w:val="center"/>
        </w:trPr>
        <w:tc>
          <w:tcPr>
            <w:tcW w:w="533"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rPr>
              <w:t>1</w:t>
            </w:r>
          </w:p>
        </w:tc>
        <w:tc>
          <w:tcPr>
            <w:tcW w:w="121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rPr>
              <w:t>整体</w:t>
            </w:r>
          </w:p>
        </w:tc>
        <w:tc>
          <w:tcPr>
            <w:tcW w:w="811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left"/>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rPr>
              <w:t>单人位床：2000*9</w:t>
            </w:r>
            <w:r>
              <w:rPr>
                <w:rFonts w:hint="eastAsia" w:ascii="宋体" w:hAnsi="宋体" w:cs="宋体"/>
                <w:color w:val="000000"/>
                <w:kern w:val="0"/>
                <w:sz w:val="21"/>
                <w:szCs w:val="21"/>
                <w:lang w:val="en-US" w:eastAsia="zh-CN"/>
              </w:rPr>
              <w:t>0</w:t>
            </w:r>
            <w:r>
              <w:rPr>
                <w:rFonts w:hint="eastAsia" w:ascii="宋体" w:hAnsi="宋体" w:eastAsia="宋体" w:cs="宋体"/>
                <w:color w:val="000000"/>
                <w:kern w:val="0"/>
                <w:sz w:val="21"/>
                <w:szCs w:val="21"/>
              </w:rPr>
              <w:t>0*21</w:t>
            </w:r>
            <w:r>
              <w:rPr>
                <w:rFonts w:hint="eastAsia" w:ascii="宋体" w:hAnsi="宋体" w:cs="宋体"/>
                <w:color w:val="000000"/>
                <w:kern w:val="0"/>
                <w:sz w:val="21"/>
                <w:szCs w:val="21"/>
                <w:lang w:val="en-US" w:eastAsia="zh-CN"/>
              </w:rPr>
              <w:t>45</w:t>
            </w:r>
            <w:r>
              <w:rPr>
                <w:rFonts w:hint="eastAsia" w:ascii="宋体" w:hAnsi="宋体" w:eastAsia="宋体" w:cs="宋体"/>
                <w:color w:val="000000"/>
                <w:kern w:val="0"/>
                <w:sz w:val="21"/>
                <w:szCs w:val="21"/>
              </w:rPr>
              <w:t>mm</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楼梯：</w:t>
            </w:r>
            <w:r>
              <w:rPr>
                <w:rFonts w:hint="eastAsia" w:ascii="宋体" w:hAnsi="宋体" w:cs="宋体"/>
                <w:color w:val="000000"/>
                <w:kern w:val="0"/>
                <w:sz w:val="21"/>
                <w:szCs w:val="21"/>
                <w:lang w:val="en-US" w:eastAsia="zh-CN"/>
              </w:rPr>
              <w:t>内</w:t>
            </w:r>
            <w:r>
              <w:rPr>
                <w:rFonts w:hint="eastAsia" w:ascii="宋体" w:hAnsi="宋体" w:eastAsia="宋体" w:cs="宋体"/>
                <w:color w:val="000000"/>
                <w:kern w:val="0"/>
                <w:sz w:val="21"/>
                <w:szCs w:val="21"/>
              </w:rPr>
              <w:t>宽度580mm，根据现场尺寸微调</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床下学习空间净高度：1700mm</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床头、护拦高度：3</w:t>
            </w:r>
            <w:r>
              <w:rPr>
                <w:rFonts w:hint="eastAsia" w:ascii="宋体" w:hAnsi="宋体" w:cs="宋体"/>
                <w:color w:val="000000"/>
                <w:kern w:val="0"/>
                <w:sz w:val="21"/>
                <w:szCs w:val="21"/>
                <w:lang w:val="en-US" w:eastAsia="zh-CN"/>
              </w:rPr>
              <w:t>8</w:t>
            </w:r>
            <w:r>
              <w:rPr>
                <w:rFonts w:hint="eastAsia" w:ascii="宋体" w:hAnsi="宋体" w:eastAsia="宋体" w:cs="宋体"/>
                <w:color w:val="000000"/>
                <w:kern w:val="0"/>
                <w:sz w:val="21"/>
                <w:szCs w:val="21"/>
              </w:rPr>
              <w:t>0mm</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lang w:val="en-US" w:eastAsia="zh-CN"/>
              </w:rPr>
              <w:t>横梁以上尺寸</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w:t>
            </w:r>
            <w:r>
              <w:rPr>
                <w:rFonts w:hint="eastAsia" w:ascii="宋体" w:hAnsi="宋体" w:cs="宋体"/>
                <w:color w:val="000000"/>
                <w:kern w:val="0"/>
                <w:sz w:val="21"/>
                <w:szCs w:val="21"/>
                <w:lang w:val="en-US" w:eastAsia="zh-CN"/>
              </w:rPr>
              <w:t>保证钢架的稳定和牢固</w:t>
            </w:r>
            <w:r>
              <w:rPr>
                <w:rFonts w:hint="eastAsia" w:ascii="宋体" w:hAnsi="宋体" w:cs="宋体"/>
                <w:color w:val="000000"/>
                <w:kern w:val="0"/>
                <w:sz w:val="21"/>
                <w:szCs w:val="21"/>
                <w:lang w:eastAsia="zh-CN"/>
              </w:rPr>
              <w:t>所有</w:t>
            </w:r>
            <w:r>
              <w:rPr>
                <w:rFonts w:hint="eastAsia" w:ascii="宋体" w:hAnsi="宋体" w:cs="宋体"/>
                <w:color w:val="000000"/>
                <w:kern w:val="0"/>
                <w:sz w:val="21"/>
                <w:szCs w:val="21"/>
                <w:lang w:val="en-US" w:eastAsia="zh-CN"/>
              </w:rPr>
              <w:t>固定点的螺丝采用</w:t>
            </w:r>
            <w:r>
              <w:rPr>
                <w:rFonts w:hint="eastAsia" w:ascii="宋体" w:hAnsi="宋体" w:cs="宋体"/>
                <w:color w:val="000000"/>
                <w:kern w:val="0"/>
                <w:sz w:val="21"/>
                <w:szCs w:val="21"/>
                <w:lang w:eastAsia="zh-CN"/>
              </w:rPr>
              <w:t>子母螺丝的螺丝为内六角螺丝，内六角螺丝</w:t>
            </w:r>
            <w:r>
              <w:rPr>
                <w:rFonts w:hint="eastAsia" w:ascii="宋体" w:hAnsi="宋体" w:cs="宋体"/>
                <w:color w:val="000000"/>
                <w:kern w:val="0"/>
                <w:sz w:val="21"/>
                <w:szCs w:val="21"/>
                <w:lang w:val="en-US" w:eastAsia="zh-CN"/>
              </w:rPr>
              <w:t>的尾部加大设计，尾部</w:t>
            </w:r>
            <w:r>
              <w:rPr>
                <w:rFonts w:hint="eastAsia" w:ascii="宋体" w:hAnsi="宋体" w:cs="宋体"/>
                <w:color w:val="000000"/>
                <w:kern w:val="0"/>
                <w:sz w:val="21"/>
                <w:szCs w:val="21"/>
                <w:lang w:eastAsia="zh-CN"/>
              </w:rPr>
              <w:t>直径</w:t>
            </w:r>
            <w:r>
              <w:rPr>
                <w:rFonts w:hint="default" w:ascii="Arial" w:hAnsi="Arial" w:cs="Arial"/>
                <w:color w:val="000000"/>
                <w:kern w:val="0"/>
                <w:sz w:val="21"/>
                <w:szCs w:val="21"/>
                <w:lang w:eastAsia="zh-CN"/>
              </w:rPr>
              <w:t>≥</w:t>
            </w:r>
            <w:r>
              <w:rPr>
                <w:rFonts w:hint="eastAsia" w:ascii="宋体" w:hAnsi="宋体" w:cs="宋体"/>
                <w:color w:val="000000"/>
                <w:kern w:val="0"/>
                <w:sz w:val="21"/>
                <w:szCs w:val="21"/>
                <w:lang w:val="en-US" w:eastAsia="zh-CN"/>
              </w:rPr>
              <w:t>14MM。</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left"/>
              <w:textAlignment w:val="center"/>
              <w:rPr>
                <w:rFonts w:hint="eastAsia" w:ascii="宋体" w:hAnsi="宋体" w:eastAsia="宋体" w:cs="宋体"/>
                <w:color w:val="000000"/>
                <w:kern w:val="0"/>
                <w:sz w:val="21"/>
                <w:szCs w:val="21"/>
              </w:rPr>
            </w:pPr>
          </w:p>
        </w:tc>
      </w:tr>
      <w:tr>
        <w:tblPrEx>
          <w:tblCellMar>
            <w:top w:w="0" w:type="dxa"/>
            <w:left w:w="108" w:type="dxa"/>
            <w:bottom w:w="0" w:type="dxa"/>
            <w:right w:w="108" w:type="dxa"/>
          </w:tblCellMar>
        </w:tblPrEx>
        <w:trPr>
          <w:trHeight w:val="23" w:hRule="atLeast"/>
          <w:jc w:val="center"/>
        </w:trPr>
        <w:tc>
          <w:tcPr>
            <w:tcW w:w="533"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w:t>
            </w:r>
          </w:p>
        </w:tc>
        <w:tc>
          <w:tcPr>
            <w:tcW w:w="121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板材</w:t>
            </w:r>
          </w:p>
        </w:tc>
        <w:tc>
          <w:tcPr>
            <w:tcW w:w="811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床体及柜体所有板材均采用18mm厚环保型实木颗粒板，三聚氰胺浸渍胶膜纸双饰面。甲醛释放量</w:t>
            </w:r>
            <w:r>
              <w:rPr>
                <w:rFonts w:hint="eastAsia" w:ascii="宋体" w:hAnsi="宋体" w:cs="宋体"/>
                <w:color w:val="000000"/>
                <w:kern w:val="0"/>
                <w:sz w:val="21"/>
                <w:szCs w:val="21"/>
                <w:lang w:eastAsia="zh-CN"/>
              </w:rPr>
              <w:t>符合</w:t>
            </w:r>
            <w:r>
              <w:rPr>
                <w:rFonts w:hint="eastAsia" w:ascii="宋体" w:hAnsi="宋体" w:eastAsia="宋体" w:cs="宋体"/>
                <w:color w:val="000000"/>
                <w:kern w:val="0"/>
                <w:sz w:val="21"/>
                <w:szCs w:val="21"/>
              </w:rPr>
              <w:t>国家</w:t>
            </w:r>
            <w:r>
              <w:rPr>
                <w:rFonts w:hint="eastAsia" w:ascii="宋体" w:hAnsi="宋体" w:cs="宋体"/>
                <w:color w:val="000000"/>
                <w:kern w:val="0"/>
                <w:sz w:val="21"/>
                <w:szCs w:val="21"/>
                <w:lang w:val="en-US" w:eastAsia="zh-CN"/>
              </w:rPr>
              <w:t>E1级</w:t>
            </w:r>
            <w:r>
              <w:rPr>
                <w:rFonts w:hint="eastAsia" w:ascii="宋体" w:hAnsi="宋体" w:eastAsia="宋体" w:cs="宋体"/>
                <w:b w:val="0"/>
                <w:bCs w:val="0"/>
                <w:sz w:val="21"/>
                <w:szCs w:val="21"/>
                <w:vertAlign w:val="baseline"/>
                <w:lang w:val="en-US" w:eastAsia="zh-CN"/>
              </w:rPr>
              <w:t>检测</w:t>
            </w:r>
            <w:r>
              <w:rPr>
                <w:rFonts w:hint="eastAsia" w:ascii="宋体" w:hAnsi="宋体" w:eastAsia="宋体" w:cs="宋体"/>
                <w:color w:val="000000"/>
                <w:kern w:val="0"/>
                <w:sz w:val="21"/>
                <w:szCs w:val="21"/>
              </w:rPr>
              <w:t>标准（包含床体、衣柜、书架、储物柜的所有板材）。</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left"/>
              <w:textAlignment w:val="center"/>
              <w:rPr>
                <w:rFonts w:hint="eastAsia" w:ascii="宋体" w:hAnsi="宋体" w:eastAsia="宋体" w:cs="宋体"/>
                <w:color w:val="000000"/>
                <w:kern w:val="0"/>
                <w:sz w:val="21"/>
                <w:szCs w:val="21"/>
              </w:rPr>
            </w:pPr>
          </w:p>
        </w:tc>
      </w:tr>
      <w:tr>
        <w:tblPrEx>
          <w:tblCellMar>
            <w:top w:w="0" w:type="dxa"/>
            <w:left w:w="108" w:type="dxa"/>
            <w:bottom w:w="0" w:type="dxa"/>
            <w:right w:w="108" w:type="dxa"/>
          </w:tblCellMar>
        </w:tblPrEx>
        <w:trPr>
          <w:trHeight w:val="23" w:hRule="atLeast"/>
          <w:jc w:val="center"/>
        </w:trPr>
        <w:tc>
          <w:tcPr>
            <w:tcW w:w="533"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3</w:t>
            </w:r>
          </w:p>
        </w:tc>
        <w:tc>
          <w:tcPr>
            <w:tcW w:w="121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板材封边</w:t>
            </w:r>
          </w:p>
        </w:tc>
        <w:tc>
          <w:tcPr>
            <w:tcW w:w="811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left"/>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rPr>
              <w:t>所有板材四周可见面及不可见面均采用1.5MM优质塑料封边条，全自动封边机处理，封边条与板材颜色一致，边缘处理细腻整齐，无鼓包、掉角、变形现象，甲醛释放量</w:t>
            </w:r>
            <w:r>
              <w:rPr>
                <w:rFonts w:hint="eastAsia" w:ascii="宋体" w:hAnsi="宋体" w:cs="宋体"/>
                <w:color w:val="000000"/>
                <w:kern w:val="0"/>
                <w:sz w:val="21"/>
                <w:szCs w:val="21"/>
                <w:lang w:eastAsia="zh-CN"/>
              </w:rPr>
              <w:t>符合</w:t>
            </w:r>
            <w:r>
              <w:rPr>
                <w:rFonts w:hint="eastAsia" w:ascii="宋体" w:hAnsi="宋体" w:eastAsia="宋体" w:cs="宋体"/>
                <w:color w:val="000000"/>
                <w:kern w:val="0"/>
                <w:sz w:val="21"/>
                <w:szCs w:val="21"/>
              </w:rPr>
              <w:t>国家</w:t>
            </w:r>
            <w:r>
              <w:rPr>
                <w:rFonts w:hint="eastAsia" w:ascii="宋体" w:hAnsi="宋体" w:cs="宋体"/>
                <w:color w:val="000000"/>
                <w:kern w:val="0"/>
                <w:sz w:val="21"/>
                <w:szCs w:val="21"/>
                <w:lang w:val="en-US" w:eastAsia="zh-CN"/>
              </w:rPr>
              <w:t>E1级</w:t>
            </w:r>
            <w:r>
              <w:rPr>
                <w:rFonts w:hint="eastAsia" w:ascii="宋体" w:hAnsi="宋体" w:eastAsia="宋体" w:cs="宋体"/>
                <w:b w:val="0"/>
                <w:bCs w:val="0"/>
                <w:sz w:val="21"/>
                <w:szCs w:val="21"/>
                <w:vertAlign w:val="baseline"/>
                <w:lang w:val="en-US" w:eastAsia="zh-CN"/>
              </w:rPr>
              <w:t>检测</w:t>
            </w:r>
            <w:r>
              <w:rPr>
                <w:rFonts w:hint="eastAsia" w:ascii="宋体" w:hAnsi="宋体" w:eastAsia="宋体" w:cs="宋体"/>
                <w:color w:val="000000"/>
                <w:kern w:val="0"/>
                <w:sz w:val="21"/>
                <w:szCs w:val="21"/>
              </w:rPr>
              <w:t>标准</w:t>
            </w:r>
            <w:r>
              <w:rPr>
                <w:rFonts w:hint="eastAsia" w:ascii="宋体" w:hAnsi="宋体" w:eastAsia="宋体" w:cs="宋体"/>
                <w:color w:val="000000"/>
                <w:kern w:val="0"/>
                <w:sz w:val="21"/>
                <w:szCs w:val="21"/>
                <w:lang w:eastAsia="zh-CN"/>
              </w:rPr>
              <w:t>。</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left"/>
              <w:textAlignment w:val="center"/>
              <w:rPr>
                <w:rFonts w:hint="eastAsia" w:ascii="宋体" w:hAnsi="宋体" w:eastAsia="宋体" w:cs="宋体"/>
                <w:color w:val="000000"/>
                <w:kern w:val="0"/>
                <w:sz w:val="21"/>
                <w:szCs w:val="21"/>
              </w:rPr>
            </w:pPr>
          </w:p>
        </w:tc>
      </w:tr>
      <w:tr>
        <w:tblPrEx>
          <w:tblCellMar>
            <w:top w:w="0" w:type="dxa"/>
            <w:left w:w="108" w:type="dxa"/>
            <w:bottom w:w="0" w:type="dxa"/>
            <w:right w:w="108" w:type="dxa"/>
          </w:tblCellMar>
        </w:tblPrEx>
        <w:trPr>
          <w:trHeight w:val="23" w:hRule="atLeast"/>
          <w:jc w:val="center"/>
        </w:trPr>
        <w:tc>
          <w:tcPr>
            <w:tcW w:w="533"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4</w:t>
            </w:r>
          </w:p>
        </w:tc>
        <w:tc>
          <w:tcPr>
            <w:tcW w:w="121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床体结构</w:t>
            </w:r>
          </w:p>
        </w:tc>
        <w:tc>
          <w:tcPr>
            <w:tcW w:w="811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采用钢木框体结构，主受力为钢</w:t>
            </w:r>
            <w:r>
              <w:rPr>
                <w:rFonts w:hint="eastAsia" w:ascii="宋体" w:hAnsi="宋体" w:cs="宋体"/>
                <w:color w:val="000000"/>
                <w:kern w:val="0"/>
                <w:sz w:val="21"/>
                <w:szCs w:val="21"/>
                <w:lang w:eastAsia="zh-CN"/>
              </w:rPr>
              <w:t>铁</w:t>
            </w:r>
            <w:r>
              <w:rPr>
                <w:rFonts w:hint="eastAsia" w:ascii="宋体" w:hAnsi="宋体" w:eastAsia="宋体" w:cs="宋体"/>
                <w:color w:val="000000"/>
                <w:kern w:val="0"/>
                <w:sz w:val="21"/>
                <w:szCs w:val="21"/>
              </w:rPr>
              <w:t>架结构。</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left"/>
              <w:textAlignment w:val="center"/>
              <w:rPr>
                <w:rFonts w:hint="eastAsia" w:ascii="宋体" w:hAnsi="宋体" w:eastAsia="宋体" w:cs="宋体"/>
                <w:color w:val="000000"/>
                <w:kern w:val="0"/>
                <w:sz w:val="21"/>
                <w:szCs w:val="21"/>
              </w:rPr>
            </w:pPr>
          </w:p>
        </w:tc>
      </w:tr>
      <w:tr>
        <w:tblPrEx>
          <w:tblCellMar>
            <w:top w:w="0" w:type="dxa"/>
            <w:left w:w="108" w:type="dxa"/>
            <w:bottom w:w="0" w:type="dxa"/>
            <w:right w:w="108" w:type="dxa"/>
          </w:tblCellMar>
        </w:tblPrEx>
        <w:trPr>
          <w:trHeight w:val="23" w:hRule="atLeast"/>
          <w:jc w:val="center"/>
        </w:trPr>
        <w:tc>
          <w:tcPr>
            <w:tcW w:w="533"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5</w:t>
            </w:r>
          </w:p>
        </w:tc>
        <w:tc>
          <w:tcPr>
            <w:tcW w:w="121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床体主受力立柱</w:t>
            </w:r>
          </w:p>
        </w:tc>
        <w:tc>
          <w:tcPr>
            <w:tcW w:w="8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采用“</w:t>
            </w:r>
            <w:r>
              <w:rPr>
                <w:rFonts w:hint="eastAsia" w:ascii="宋体" w:hAnsi="宋体" w:cs="宋体"/>
                <w:sz w:val="21"/>
                <w:szCs w:val="21"/>
                <w:lang w:val="en-US" w:eastAsia="zh-CN"/>
              </w:rPr>
              <w:t>L</w:t>
            </w:r>
            <w:r>
              <w:rPr>
                <w:rFonts w:hint="eastAsia" w:ascii="宋体" w:hAnsi="宋体" w:eastAsia="宋体" w:cs="宋体"/>
                <w:sz w:val="21"/>
                <w:szCs w:val="21"/>
                <w:lang w:val="en-US" w:eastAsia="zh-CN"/>
              </w:rPr>
              <w:t>”型异型钢管：85mm×50mm×20mm，管材壁厚≥1.2mm，床立柱人体接触面为圆弧过渡设计，碰撞时使使用者更加安全，管材经轧压线辊压成型，外观详见如下图所示；</w:t>
            </w:r>
            <w:r>
              <w:rPr>
                <w:rFonts w:hint="eastAsia" w:ascii="宋体" w:hAnsi="宋体" w:cs="宋体"/>
                <w:color w:val="000000"/>
                <w:kern w:val="0"/>
                <w:sz w:val="21"/>
                <w:szCs w:val="21"/>
                <w:lang w:eastAsia="zh-CN"/>
              </w:rPr>
              <w:t>柜体与</w:t>
            </w:r>
            <w:r>
              <w:rPr>
                <w:rFonts w:hint="eastAsia" w:ascii="宋体" w:hAnsi="宋体" w:cs="宋体"/>
                <w:sz w:val="21"/>
                <w:szCs w:val="21"/>
                <w:lang w:val="en-US" w:eastAsia="zh-CN"/>
              </w:rPr>
              <w:t>床</w:t>
            </w:r>
            <w:r>
              <w:rPr>
                <w:rFonts w:hint="eastAsia" w:ascii="宋体" w:hAnsi="宋体" w:eastAsia="宋体" w:cs="宋体"/>
                <w:color w:val="000000"/>
                <w:kern w:val="0"/>
                <w:sz w:val="21"/>
                <w:szCs w:val="21"/>
              </w:rPr>
              <w:t>立柱</w:t>
            </w:r>
            <w:r>
              <w:rPr>
                <w:rFonts w:hint="eastAsia" w:ascii="宋体" w:hAnsi="宋体" w:cs="宋体"/>
                <w:b/>
                <w:bCs/>
                <w:color w:val="000000"/>
                <w:kern w:val="0"/>
                <w:sz w:val="21"/>
                <w:szCs w:val="21"/>
                <w:u w:val="single"/>
                <w:lang w:eastAsia="zh-CN"/>
              </w:rPr>
              <w:t>连接方式</w:t>
            </w:r>
            <w:r>
              <w:rPr>
                <w:rFonts w:hint="eastAsia" w:ascii="宋体" w:hAnsi="宋体" w:cs="宋体"/>
                <w:b/>
                <w:bCs/>
                <w:color w:val="000000"/>
                <w:kern w:val="0"/>
                <w:sz w:val="21"/>
                <w:szCs w:val="21"/>
                <w:u w:val="single"/>
                <w:lang w:val="en-US" w:eastAsia="zh-CN"/>
              </w:rPr>
              <w:t>为</w:t>
            </w:r>
            <w:r>
              <w:rPr>
                <w:rFonts w:hint="eastAsia" w:ascii="宋体" w:hAnsi="宋体" w:cs="宋体"/>
                <w:b/>
                <w:bCs/>
                <w:color w:val="000000"/>
                <w:kern w:val="0"/>
                <w:sz w:val="21"/>
                <w:szCs w:val="21"/>
                <w:u w:val="single"/>
                <w:lang w:eastAsia="zh-CN"/>
              </w:rPr>
              <w:t>子母螺丝固定</w:t>
            </w:r>
            <w:r>
              <w:rPr>
                <w:rFonts w:hint="eastAsia" w:ascii="宋体" w:hAnsi="宋体" w:cs="宋体"/>
                <w:color w:val="000000"/>
                <w:kern w:val="0"/>
                <w:sz w:val="21"/>
                <w:szCs w:val="21"/>
                <w:lang w:val="en-US" w:eastAsia="zh-CN"/>
              </w:rPr>
              <w:t>,</w:t>
            </w:r>
            <w:r>
              <w:rPr>
                <w:rFonts w:hint="eastAsia" w:ascii="宋体" w:hAnsi="宋体" w:eastAsia="宋体" w:cs="宋体"/>
                <w:color w:val="000000"/>
                <w:kern w:val="0"/>
                <w:sz w:val="21"/>
                <w:szCs w:val="21"/>
              </w:rPr>
              <w:t>床架</w:t>
            </w:r>
            <w:r>
              <w:rPr>
                <w:rFonts w:hint="eastAsia" w:ascii="宋体" w:hAnsi="宋体" w:cs="宋体"/>
                <w:color w:val="000000"/>
                <w:kern w:val="0"/>
                <w:sz w:val="21"/>
                <w:szCs w:val="21"/>
                <w:lang w:eastAsia="zh-CN"/>
              </w:rPr>
              <w:t>与</w:t>
            </w:r>
            <w:r>
              <w:rPr>
                <w:rFonts w:hint="eastAsia" w:ascii="宋体" w:hAnsi="宋体" w:cs="宋体"/>
                <w:sz w:val="21"/>
                <w:szCs w:val="21"/>
                <w:lang w:val="en-US" w:eastAsia="zh-CN"/>
              </w:rPr>
              <w:t>床</w:t>
            </w:r>
            <w:r>
              <w:rPr>
                <w:rFonts w:hint="eastAsia" w:ascii="宋体" w:hAnsi="宋体" w:eastAsia="宋体" w:cs="宋体"/>
                <w:color w:val="000000"/>
                <w:kern w:val="0"/>
                <w:sz w:val="21"/>
                <w:szCs w:val="21"/>
              </w:rPr>
              <w:t>立柱</w:t>
            </w:r>
            <w:r>
              <w:rPr>
                <w:rFonts w:hint="eastAsia" w:ascii="宋体" w:hAnsi="宋体" w:cs="宋体"/>
                <w:color w:val="000000"/>
                <w:kern w:val="0"/>
                <w:sz w:val="21"/>
                <w:szCs w:val="21"/>
                <w:lang w:eastAsia="zh-CN"/>
              </w:rPr>
              <w:t>连接方式</w:t>
            </w:r>
            <w:r>
              <w:rPr>
                <w:rFonts w:hint="eastAsia" w:ascii="宋体" w:hAnsi="宋体" w:cs="宋体"/>
                <w:color w:val="000000"/>
                <w:kern w:val="0"/>
                <w:sz w:val="21"/>
                <w:szCs w:val="21"/>
                <w:lang w:val="en-US" w:eastAsia="zh-CN"/>
              </w:rPr>
              <w:t>为</w:t>
            </w:r>
            <w:r>
              <w:rPr>
                <w:rFonts w:hint="eastAsia" w:ascii="宋体" w:hAnsi="宋体" w:cs="宋体"/>
                <w:color w:val="000000"/>
                <w:kern w:val="0"/>
                <w:sz w:val="21"/>
                <w:szCs w:val="21"/>
                <w:lang w:eastAsia="zh-CN"/>
              </w:rPr>
              <w:t>子母螺丝固定</w:t>
            </w:r>
            <w:r>
              <w:rPr>
                <w:rFonts w:hint="eastAsia" w:ascii="宋体" w:hAnsi="宋体" w:cs="宋体"/>
                <w:color w:val="000000"/>
                <w:kern w:val="0"/>
                <w:sz w:val="21"/>
                <w:szCs w:val="21"/>
                <w:lang w:val="en-US" w:eastAsia="zh-CN"/>
              </w:rPr>
              <w:t>,保证钢架与柜体更稳定更牢固</w:t>
            </w:r>
            <w:r>
              <w:rPr>
                <w:rFonts w:hint="eastAsia" w:ascii="宋体" w:hAnsi="宋体" w:cs="宋体"/>
                <w:color w:val="000000"/>
                <w:kern w:val="0"/>
                <w:sz w:val="21"/>
                <w:szCs w:val="21"/>
                <w:lang w:eastAsia="zh-CN"/>
              </w:rPr>
              <w:t>内六角螺丝</w:t>
            </w:r>
            <w:r>
              <w:rPr>
                <w:rFonts w:hint="eastAsia" w:ascii="宋体" w:hAnsi="宋体" w:cs="宋体"/>
                <w:color w:val="000000"/>
                <w:kern w:val="0"/>
                <w:sz w:val="21"/>
                <w:szCs w:val="21"/>
                <w:lang w:val="en-US" w:eastAsia="zh-CN"/>
              </w:rPr>
              <w:t>的尾部加大设计，尾部</w:t>
            </w:r>
            <w:r>
              <w:rPr>
                <w:rFonts w:hint="eastAsia" w:ascii="宋体" w:hAnsi="宋体" w:cs="宋体"/>
                <w:color w:val="000000"/>
                <w:kern w:val="0"/>
                <w:sz w:val="21"/>
                <w:szCs w:val="21"/>
                <w:lang w:eastAsia="zh-CN"/>
              </w:rPr>
              <w:t>直径</w:t>
            </w:r>
            <w:r>
              <w:rPr>
                <w:rFonts w:hint="default" w:ascii="Arial" w:hAnsi="Arial" w:cs="Arial"/>
                <w:color w:val="000000"/>
                <w:kern w:val="0"/>
                <w:sz w:val="21"/>
                <w:szCs w:val="21"/>
                <w:lang w:eastAsia="zh-CN"/>
              </w:rPr>
              <w:t>≥</w:t>
            </w:r>
            <w:r>
              <w:rPr>
                <w:rFonts w:hint="eastAsia" w:ascii="宋体" w:hAnsi="宋体" w:cs="宋体"/>
                <w:color w:val="000000"/>
                <w:kern w:val="0"/>
                <w:sz w:val="21"/>
                <w:szCs w:val="21"/>
                <w:lang w:val="en-US" w:eastAsia="zh-CN"/>
              </w:rPr>
              <w:t>14MM；</w:t>
            </w:r>
            <w:r>
              <w:rPr>
                <w:rFonts w:hint="eastAsia" w:ascii="宋体" w:hAnsi="宋体" w:cs="宋体"/>
                <w:b/>
                <w:bCs/>
                <w:color w:val="000000"/>
                <w:kern w:val="0"/>
                <w:sz w:val="21"/>
                <w:szCs w:val="21"/>
                <w:u w:val="single"/>
                <w:lang w:val="en-US" w:eastAsia="zh-CN"/>
              </w:rPr>
              <w:t>不允许用钻尾固定,</w:t>
            </w:r>
            <w:r>
              <w:rPr>
                <w:rFonts w:hint="eastAsia" w:ascii="宋体" w:hAnsi="宋体" w:cs="宋体"/>
                <w:b/>
                <w:bCs/>
                <w:sz w:val="21"/>
                <w:szCs w:val="21"/>
                <w:u w:val="single"/>
                <w:lang w:val="en-US" w:eastAsia="zh-CN"/>
              </w:rPr>
              <w:t>床</w:t>
            </w:r>
            <w:r>
              <w:rPr>
                <w:rFonts w:hint="eastAsia" w:ascii="宋体" w:hAnsi="宋体" w:eastAsia="宋体" w:cs="宋体"/>
                <w:b/>
                <w:bCs/>
                <w:color w:val="000000"/>
                <w:kern w:val="0"/>
                <w:sz w:val="21"/>
                <w:szCs w:val="21"/>
                <w:u w:val="single"/>
              </w:rPr>
              <w:t>立柱</w:t>
            </w:r>
            <w:r>
              <w:rPr>
                <w:rFonts w:hint="eastAsia" w:ascii="宋体" w:hAnsi="宋体" w:cs="宋体"/>
                <w:b/>
                <w:bCs/>
                <w:color w:val="000000"/>
                <w:kern w:val="0"/>
                <w:sz w:val="21"/>
                <w:szCs w:val="21"/>
                <w:u w:val="single"/>
                <w:lang w:eastAsia="zh-CN"/>
              </w:rPr>
              <w:t>上的螺母为专用钢制件拉母如图</w:t>
            </w:r>
            <w:r>
              <w:rPr>
                <w:rFonts w:hint="eastAsia" w:ascii="宋体" w:hAnsi="宋体" w:eastAsia="宋体" w:cs="宋体"/>
                <w:sz w:val="21"/>
                <w:szCs w:val="21"/>
                <w:lang w:val="en-US" w:eastAsia="zh-CN"/>
              </w:rPr>
              <w:t>；</w:t>
            </w:r>
          </w:p>
          <w:p>
            <w:pPr>
              <w:pageBreakBefore w:val="0"/>
              <w:widowControl/>
              <w:kinsoku/>
              <w:wordWrap/>
              <w:overflowPunct/>
              <w:topLinePunct w:val="0"/>
              <w:autoSpaceDE/>
              <w:autoSpaceDN/>
              <w:bidi w:val="0"/>
              <w:adjustRightInd/>
              <w:snapToGrid/>
              <w:spacing w:before="0" w:line="240" w:lineRule="auto"/>
              <w:jc w:val="left"/>
              <w:textAlignment w:val="center"/>
              <w:rPr>
                <w:rFonts w:hint="default" w:ascii="宋体" w:hAnsi="宋体" w:eastAsia="宋体" w:cs="宋体"/>
                <w:color w:val="000000"/>
                <w:sz w:val="21"/>
                <w:szCs w:val="21"/>
                <w:lang w:val="en-US" w:eastAsia="zh-CN"/>
              </w:rPr>
            </w:pPr>
            <w:r>
              <w:rPr>
                <w:rFonts w:hint="eastAsia" w:ascii="宋体" w:hAnsi="宋体" w:eastAsia="宋体" w:cs="宋体"/>
                <w:sz w:val="24"/>
                <w:szCs w:val="24"/>
              </w:rPr>
              <w:drawing>
                <wp:inline distT="0" distB="0" distL="114300" distR="114300">
                  <wp:extent cx="1224280" cy="749935"/>
                  <wp:effectExtent l="0" t="0" r="13970" b="1206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tretch>
                            <a:fillRect/>
                          </a:stretch>
                        </pic:blipFill>
                        <pic:spPr>
                          <a:xfrm>
                            <a:off x="0" y="0"/>
                            <a:ext cx="1224280" cy="749935"/>
                          </a:xfrm>
                          <a:prstGeom prst="rect">
                            <a:avLst/>
                          </a:prstGeom>
                          <a:noFill/>
                          <a:ln>
                            <a:noFill/>
                          </a:ln>
                        </pic:spPr>
                      </pic:pic>
                    </a:graphicData>
                  </a:graphic>
                </wp:inline>
              </w:drawing>
            </w:r>
            <w:r>
              <w:rPr>
                <w:rFonts w:hint="eastAsia" w:ascii="宋体" w:hAnsi="宋体" w:eastAsia="宋体" w:cs="宋体"/>
                <w:sz w:val="24"/>
                <w:szCs w:val="24"/>
                <w:lang w:val="en-US" w:eastAsia="zh-CN"/>
              </w:rPr>
              <w:t xml:space="preserve">  </w:t>
            </w:r>
            <w:r>
              <w:rPr>
                <w:rFonts w:hint="eastAsia" w:eastAsia="宋体"/>
                <w:lang w:eastAsia="zh-CN"/>
              </w:rPr>
              <w:drawing>
                <wp:inline distT="0" distB="0" distL="114300" distR="114300">
                  <wp:extent cx="1060450" cy="862330"/>
                  <wp:effectExtent l="0" t="0" r="6350" b="13970"/>
                  <wp:docPr id="6" name="图片 2" descr="9ac9cb4a1477c2df0c64f7cee5800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9ac9cb4a1477c2df0c64f7cee58008f"/>
                          <pic:cNvPicPr>
                            <a:picLocks noChangeAspect="1"/>
                          </pic:cNvPicPr>
                        </pic:nvPicPr>
                        <pic:blipFill>
                          <a:blip r:embed="rId7"/>
                          <a:srcRect t="32043" r="3412" b="23779"/>
                          <a:stretch>
                            <a:fillRect/>
                          </a:stretch>
                        </pic:blipFill>
                        <pic:spPr>
                          <a:xfrm>
                            <a:off x="0" y="0"/>
                            <a:ext cx="1060450" cy="862330"/>
                          </a:xfrm>
                          <a:prstGeom prst="rect">
                            <a:avLst/>
                          </a:prstGeom>
                          <a:noFill/>
                          <a:ln>
                            <a:noFill/>
                          </a:ln>
                        </pic:spPr>
                      </pic:pic>
                    </a:graphicData>
                  </a:graphic>
                </wp:inline>
              </w:drawing>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left"/>
              <w:textAlignment w:val="center"/>
              <w:rPr>
                <w:rFonts w:hint="eastAsia" w:ascii="宋体" w:hAnsi="宋体" w:eastAsia="宋体" w:cs="宋体"/>
                <w:sz w:val="24"/>
                <w:szCs w:val="24"/>
              </w:rPr>
            </w:pPr>
          </w:p>
        </w:tc>
      </w:tr>
      <w:tr>
        <w:tblPrEx>
          <w:tblCellMar>
            <w:top w:w="0" w:type="dxa"/>
            <w:left w:w="108" w:type="dxa"/>
            <w:bottom w:w="0" w:type="dxa"/>
            <w:right w:w="108" w:type="dxa"/>
          </w:tblCellMar>
        </w:tblPrEx>
        <w:trPr>
          <w:trHeight w:val="23" w:hRule="atLeast"/>
          <w:jc w:val="center"/>
        </w:trPr>
        <w:tc>
          <w:tcPr>
            <w:tcW w:w="533"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6</w:t>
            </w:r>
          </w:p>
        </w:tc>
        <w:tc>
          <w:tcPr>
            <w:tcW w:w="121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床架</w:t>
            </w:r>
          </w:p>
        </w:tc>
        <w:tc>
          <w:tcPr>
            <w:tcW w:w="811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结构：床板与床架金属框固定。床架金属框与立柱的连接方式为穿透床架金属管与立柱后紧固，此连接结构更牢固、更安全，无异响</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材质：床架四周采用60*20*1.2mm钢管+2条30*20*1.2mm钢管整体焊接成型。</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left"/>
              <w:textAlignment w:val="center"/>
              <w:rPr>
                <w:rFonts w:hint="eastAsia" w:ascii="宋体" w:hAnsi="宋体" w:eastAsia="宋体" w:cs="宋体"/>
                <w:color w:val="000000"/>
                <w:kern w:val="0"/>
                <w:sz w:val="21"/>
                <w:szCs w:val="21"/>
              </w:rPr>
            </w:pPr>
          </w:p>
        </w:tc>
      </w:tr>
      <w:tr>
        <w:tblPrEx>
          <w:tblCellMar>
            <w:top w:w="0" w:type="dxa"/>
            <w:left w:w="108" w:type="dxa"/>
            <w:bottom w:w="0" w:type="dxa"/>
            <w:right w:w="108" w:type="dxa"/>
          </w:tblCellMar>
        </w:tblPrEx>
        <w:trPr>
          <w:trHeight w:val="23" w:hRule="atLeast"/>
          <w:jc w:val="center"/>
        </w:trPr>
        <w:tc>
          <w:tcPr>
            <w:tcW w:w="533"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7</w:t>
            </w:r>
          </w:p>
        </w:tc>
        <w:tc>
          <w:tcPr>
            <w:tcW w:w="121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床板</w:t>
            </w:r>
          </w:p>
        </w:tc>
        <w:tc>
          <w:tcPr>
            <w:tcW w:w="811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材质：18mm厚环保型实木颗粒板，三聚氰胺浸渍胶膜纸双饰面。甲醛释放量</w:t>
            </w:r>
            <w:r>
              <w:rPr>
                <w:rFonts w:hint="eastAsia" w:ascii="宋体" w:hAnsi="宋体" w:cs="宋体"/>
                <w:color w:val="000000"/>
                <w:kern w:val="0"/>
                <w:sz w:val="21"/>
                <w:szCs w:val="21"/>
                <w:lang w:eastAsia="zh-CN"/>
              </w:rPr>
              <w:t>符合</w:t>
            </w:r>
            <w:r>
              <w:rPr>
                <w:rFonts w:hint="eastAsia" w:ascii="宋体" w:hAnsi="宋体" w:eastAsia="宋体" w:cs="宋体"/>
                <w:color w:val="000000"/>
                <w:kern w:val="0"/>
                <w:sz w:val="21"/>
                <w:szCs w:val="21"/>
              </w:rPr>
              <w:t>国家</w:t>
            </w:r>
            <w:r>
              <w:rPr>
                <w:rFonts w:hint="eastAsia" w:ascii="宋体" w:hAnsi="宋体" w:cs="宋体"/>
                <w:color w:val="000000"/>
                <w:kern w:val="0"/>
                <w:sz w:val="21"/>
                <w:szCs w:val="21"/>
                <w:lang w:val="en-US" w:eastAsia="zh-CN"/>
              </w:rPr>
              <w:t>E1级</w:t>
            </w:r>
            <w:r>
              <w:rPr>
                <w:rFonts w:hint="eastAsia" w:ascii="宋体" w:hAnsi="宋体" w:eastAsia="宋体" w:cs="宋体"/>
                <w:b w:val="0"/>
                <w:bCs w:val="0"/>
                <w:sz w:val="21"/>
                <w:szCs w:val="21"/>
                <w:vertAlign w:val="baseline"/>
                <w:lang w:val="en-US" w:eastAsia="zh-CN"/>
              </w:rPr>
              <w:t>检测</w:t>
            </w:r>
            <w:r>
              <w:rPr>
                <w:rFonts w:hint="eastAsia" w:ascii="宋体" w:hAnsi="宋体" w:eastAsia="宋体" w:cs="宋体"/>
                <w:color w:val="000000"/>
                <w:kern w:val="0"/>
                <w:sz w:val="21"/>
                <w:szCs w:val="21"/>
              </w:rPr>
              <w:t>标准</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封边：1.5MM优质塑料封边条，全自动封边机处理，封边条与板材颜色一致，边缘处理细腻整齐，无鼓包、掉角、变形现象，甲甲醛释放量</w:t>
            </w:r>
            <w:r>
              <w:rPr>
                <w:rFonts w:hint="eastAsia" w:ascii="宋体" w:hAnsi="宋体" w:cs="宋体"/>
                <w:color w:val="000000"/>
                <w:kern w:val="0"/>
                <w:sz w:val="21"/>
                <w:szCs w:val="21"/>
                <w:lang w:eastAsia="zh-CN"/>
              </w:rPr>
              <w:t>符合</w:t>
            </w:r>
            <w:r>
              <w:rPr>
                <w:rFonts w:hint="eastAsia" w:ascii="宋体" w:hAnsi="宋体" w:eastAsia="宋体" w:cs="宋体"/>
                <w:color w:val="000000"/>
                <w:kern w:val="0"/>
                <w:sz w:val="21"/>
                <w:szCs w:val="21"/>
              </w:rPr>
              <w:t>国家</w:t>
            </w:r>
            <w:r>
              <w:rPr>
                <w:rFonts w:hint="eastAsia" w:ascii="宋体" w:hAnsi="宋体" w:cs="宋体"/>
                <w:color w:val="000000"/>
                <w:kern w:val="0"/>
                <w:sz w:val="21"/>
                <w:szCs w:val="21"/>
                <w:lang w:val="en-US" w:eastAsia="zh-CN"/>
              </w:rPr>
              <w:t>E1级</w:t>
            </w:r>
            <w:r>
              <w:rPr>
                <w:rFonts w:hint="eastAsia" w:ascii="宋体" w:hAnsi="宋体" w:eastAsia="宋体" w:cs="宋体"/>
                <w:b w:val="0"/>
                <w:bCs w:val="0"/>
                <w:sz w:val="21"/>
                <w:szCs w:val="21"/>
                <w:vertAlign w:val="baseline"/>
                <w:lang w:val="en-US" w:eastAsia="zh-CN"/>
              </w:rPr>
              <w:t>检测</w:t>
            </w:r>
            <w:r>
              <w:rPr>
                <w:rFonts w:hint="eastAsia" w:ascii="宋体" w:hAnsi="宋体" w:eastAsia="宋体" w:cs="宋体"/>
                <w:color w:val="000000"/>
                <w:kern w:val="0"/>
                <w:sz w:val="21"/>
                <w:szCs w:val="21"/>
              </w:rPr>
              <w:t>标准</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透气孔：床板上配有4个透气孔，透气孔装饰盖采用PP材质，</w:t>
            </w:r>
            <w:r>
              <w:rPr>
                <w:rFonts w:hint="eastAsia" w:ascii="宋体" w:hAnsi="宋体" w:eastAsia="宋体" w:cs="宋体"/>
                <w:b/>
                <w:bCs/>
                <w:color w:val="000000"/>
                <w:kern w:val="0"/>
                <w:sz w:val="21"/>
                <w:szCs w:val="21"/>
                <w:u w:val="single"/>
              </w:rPr>
              <w:t>装饰盖为子母扣结构，无须螺丝坚固，防止螺丝头刮伤。</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left"/>
              <w:textAlignment w:val="center"/>
              <w:rPr>
                <w:rFonts w:hint="eastAsia" w:ascii="宋体" w:hAnsi="宋体" w:eastAsia="宋体" w:cs="宋体"/>
                <w:color w:val="000000"/>
                <w:kern w:val="0"/>
                <w:sz w:val="21"/>
                <w:szCs w:val="21"/>
              </w:rPr>
            </w:pPr>
          </w:p>
        </w:tc>
      </w:tr>
      <w:tr>
        <w:tblPrEx>
          <w:tblCellMar>
            <w:top w:w="0" w:type="dxa"/>
            <w:left w:w="108" w:type="dxa"/>
            <w:bottom w:w="0" w:type="dxa"/>
            <w:right w:w="108" w:type="dxa"/>
          </w:tblCellMar>
        </w:tblPrEx>
        <w:trPr>
          <w:trHeight w:val="23" w:hRule="atLeast"/>
          <w:jc w:val="center"/>
        </w:trPr>
        <w:tc>
          <w:tcPr>
            <w:tcW w:w="533"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8</w:t>
            </w:r>
          </w:p>
        </w:tc>
        <w:tc>
          <w:tcPr>
            <w:tcW w:w="121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床头、床尾</w:t>
            </w:r>
          </w:p>
        </w:tc>
        <w:tc>
          <w:tcPr>
            <w:tcW w:w="811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left"/>
              <w:textAlignment w:val="center"/>
              <w:rPr>
                <w:rFonts w:hint="default" w:ascii="宋体" w:hAnsi="宋体" w:eastAsia="宋体" w:cs="宋体"/>
                <w:kern w:val="0"/>
                <w:sz w:val="21"/>
                <w:szCs w:val="21"/>
                <w:lang w:val="en-US" w:eastAsia="zh-CN"/>
              </w:rPr>
            </w:pPr>
            <w:r>
              <w:rPr>
                <w:rFonts w:hint="eastAsia" w:ascii="宋体" w:hAnsi="宋体" w:eastAsia="宋体" w:cs="宋体"/>
                <w:color w:val="000000"/>
                <w:kern w:val="0"/>
                <w:sz w:val="21"/>
                <w:szCs w:val="21"/>
              </w:rPr>
              <w:t>结构：采用金属框体结构，主受力金属立柱、板材、顶盖管</w:t>
            </w:r>
            <w:r>
              <w:rPr>
                <w:rFonts w:hint="eastAsia" w:ascii="宋体" w:hAnsi="宋体" w:eastAsia="宋体" w:cs="宋体"/>
                <w:color w:val="000000"/>
                <w:kern w:val="0"/>
                <w:sz w:val="21"/>
                <w:szCs w:val="21"/>
                <w:lang w:eastAsia="zh-CN"/>
              </w:rPr>
              <w:t>、立柱上口采用</w:t>
            </w:r>
            <w:r>
              <w:rPr>
                <w:rFonts w:hint="eastAsia" w:ascii="宋体" w:hAnsi="宋体" w:eastAsia="宋体" w:cs="宋体"/>
                <w:kern w:val="0"/>
                <w:sz w:val="21"/>
                <w:szCs w:val="21"/>
              </w:rPr>
              <w:t>PP塑料一级新料一体</w:t>
            </w:r>
            <w:r>
              <w:rPr>
                <w:rFonts w:hint="eastAsia" w:ascii="宋体" w:hAnsi="宋体" w:eastAsia="宋体" w:cs="宋体"/>
                <w:kern w:val="0"/>
                <w:sz w:val="21"/>
                <w:szCs w:val="21"/>
                <w:lang w:eastAsia="zh-CN"/>
              </w:rPr>
              <w:t>注塑</w:t>
            </w:r>
            <w:r>
              <w:rPr>
                <w:rFonts w:hint="eastAsia" w:ascii="宋体" w:hAnsi="宋体" w:cs="宋体"/>
                <w:kern w:val="0"/>
                <w:sz w:val="21"/>
                <w:szCs w:val="21"/>
                <w:lang w:val="en-US" w:eastAsia="zh-CN"/>
              </w:rPr>
              <w:t>成型。</w:t>
            </w:r>
          </w:p>
          <w:p>
            <w:pPr>
              <w:pageBreakBefore w:val="0"/>
              <w:widowControl/>
              <w:kinsoku/>
              <w:wordWrap/>
              <w:overflowPunct/>
              <w:topLinePunct w:val="0"/>
              <w:autoSpaceDE/>
              <w:autoSpaceDN/>
              <w:bidi w:val="0"/>
              <w:adjustRightInd/>
              <w:snapToGrid/>
              <w:spacing w:before="0" w:line="240" w:lineRule="auto"/>
              <w:jc w:val="left"/>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rPr>
              <w:t>主受力立柱：采用8</w:t>
            </w:r>
            <w:r>
              <w:rPr>
                <w:rFonts w:hint="eastAsia" w:ascii="宋体" w:hAnsi="宋体" w:eastAsia="宋体" w:cs="宋体"/>
                <w:color w:val="000000"/>
                <w:kern w:val="0"/>
                <w:sz w:val="21"/>
                <w:szCs w:val="21"/>
                <w:lang w:val="en-US" w:eastAsia="zh-CN"/>
              </w:rPr>
              <w:t>5</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5</w:t>
            </w:r>
            <w:r>
              <w:rPr>
                <w:rFonts w:hint="eastAsia" w:ascii="宋体" w:hAnsi="宋体" w:eastAsia="宋体" w:cs="宋体"/>
                <w:color w:val="000000"/>
                <w:kern w:val="0"/>
                <w:sz w:val="21"/>
                <w:szCs w:val="21"/>
              </w:rPr>
              <w:t>0*1.2mmL型封闭式异型钢管</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顶盖管：采用</w:t>
            </w:r>
            <w:r>
              <w:rPr>
                <w:rFonts w:hint="eastAsia" w:ascii="宋体" w:hAnsi="宋体" w:eastAsia="宋体" w:cs="宋体"/>
                <w:color w:val="000000"/>
                <w:kern w:val="0"/>
                <w:sz w:val="21"/>
                <w:szCs w:val="21"/>
                <w:lang w:val="en-US" w:eastAsia="zh-CN"/>
              </w:rPr>
              <w:t>2</w:t>
            </w:r>
            <w:r>
              <w:rPr>
                <w:rFonts w:hint="eastAsia" w:ascii="宋体" w:hAnsi="宋体" w:eastAsia="宋体" w:cs="宋体"/>
                <w:color w:val="000000"/>
                <w:kern w:val="0"/>
                <w:sz w:val="21"/>
                <w:szCs w:val="21"/>
              </w:rPr>
              <w:t>0*30*1.2mm</w:t>
            </w:r>
            <w:r>
              <w:rPr>
                <w:rFonts w:hint="eastAsia" w:ascii="宋体" w:hAnsi="宋体" w:eastAsia="宋体" w:cs="宋体"/>
                <w:color w:val="000000"/>
                <w:kern w:val="0"/>
                <w:sz w:val="21"/>
                <w:szCs w:val="21"/>
                <w:lang w:eastAsia="zh-CN"/>
              </w:rPr>
              <w:t>矩形管；</w:t>
            </w:r>
            <w:r>
              <w:rPr>
                <w:rFonts w:hint="eastAsia" w:ascii="宋体" w:hAnsi="宋体" w:eastAsia="宋体" w:cs="宋体"/>
                <w:color w:val="000000"/>
                <w:kern w:val="0"/>
                <w:sz w:val="21"/>
                <w:szCs w:val="21"/>
              </w:rPr>
              <w:t>板材：18mm厚环保型实木颗粒板，三聚氰胺浸渍胶膜纸双饰面。甲醛释放量</w:t>
            </w:r>
            <w:r>
              <w:rPr>
                <w:rFonts w:hint="eastAsia" w:ascii="宋体" w:hAnsi="宋体" w:cs="宋体"/>
                <w:color w:val="000000"/>
                <w:kern w:val="0"/>
                <w:sz w:val="21"/>
                <w:szCs w:val="21"/>
                <w:lang w:eastAsia="zh-CN"/>
              </w:rPr>
              <w:t>符合</w:t>
            </w:r>
            <w:r>
              <w:rPr>
                <w:rFonts w:hint="eastAsia" w:ascii="宋体" w:hAnsi="宋体" w:eastAsia="宋体" w:cs="宋体"/>
                <w:color w:val="000000"/>
                <w:kern w:val="0"/>
                <w:sz w:val="21"/>
                <w:szCs w:val="21"/>
              </w:rPr>
              <w:t>国家</w:t>
            </w:r>
            <w:r>
              <w:rPr>
                <w:rFonts w:hint="eastAsia" w:ascii="宋体" w:hAnsi="宋体" w:cs="宋体"/>
                <w:color w:val="000000"/>
                <w:kern w:val="0"/>
                <w:sz w:val="21"/>
                <w:szCs w:val="21"/>
                <w:lang w:val="en-US" w:eastAsia="zh-CN"/>
              </w:rPr>
              <w:t>E1级</w:t>
            </w:r>
            <w:r>
              <w:rPr>
                <w:rFonts w:hint="eastAsia" w:ascii="宋体" w:hAnsi="宋体" w:eastAsia="宋体" w:cs="宋体"/>
                <w:b w:val="0"/>
                <w:bCs w:val="0"/>
                <w:sz w:val="21"/>
                <w:szCs w:val="21"/>
                <w:vertAlign w:val="baseline"/>
                <w:lang w:val="en-US" w:eastAsia="zh-CN"/>
              </w:rPr>
              <w:t>检测</w:t>
            </w:r>
            <w:r>
              <w:rPr>
                <w:rFonts w:hint="eastAsia" w:ascii="宋体" w:hAnsi="宋体" w:eastAsia="宋体" w:cs="宋体"/>
                <w:color w:val="000000"/>
                <w:kern w:val="0"/>
                <w:sz w:val="21"/>
                <w:szCs w:val="21"/>
              </w:rPr>
              <w:t>标准</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封边：1.5MM优质塑料封边条，全自动封边机处理，封边条与板材颜色一致，边缘处理细腻整齐，无鼓包、掉角、变形现象，甲醛释放量&lt;0.124mg/M³(气候箱法，国家新标准)</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床头、床尾</w:t>
            </w:r>
            <w:r>
              <w:rPr>
                <w:rFonts w:hint="eastAsia" w:ascii="宋体" w:hAnsi="宋体" w:cs="宋体"/>
                <w:color w:val="000000"/>
                <w:kern w:val="0"/>
                <w:sz w:val="21"/>
                <w:szCs w:val="21"/>
                <w:lang w:eastAsia="zh-CN"/>
              </w:rPr>
              <w:t>拉杆与</w:t>
            </w:r>
            <w:r>
              <w:rPr>
                <w:rFonts w:hint="eastAsia" w:ascii="宋体" w:hAnsi="宋体" w:cs="宋体"/>
                <w:sz w:val="21"/>
                <w:szCs w:val="21"/>
                <w:lang w:val="en-US" w:eastAsia="zh-CN"/>
              </w:rPr>
              <w:t>床</w:t>
            </w:r>
            <w:r>
              <w:rPr>
                <w:rFonts w:hint="eastAsia" w:ascii="宋体" w:hAnsi="宋体" w:eastAsia="宋体" w:cs="宋体"/>
                <w:color w:val="000000"/>
                <w:kern w:val="0"/>
                <w:sz w:val="21"/>
                <w:szCs w:val="21"/>
              </w:rPr>
              <w:t>立柱</w:t>
            </w:r>
            <w:r>
              <w:rPr>
                <w:rFonts w:hint="eastAsia" w:ascii="宋体" w:hAnsi="宋体" w:cs="宋体"/>
                <w:b/>
                <w:bCs/>
                <w:color w:val="000000"/>
                <w:kern w:val="0"/>
                <w:sz w:val="21"/>
                <w:szCs w:val="21"/>
                <w:u w:val="single"/>
                <w:lang w:eastAsia="zh-CN"/>
              </w:rPr>
              <w:t>连接方式</w:t>
            </w:r>
            <w:r>
              <w:rPr>
                <w:rFonts w:hint="eastAsia" w:ascii="宋体" w:hAnsi="宋体" w:cs="宋体"/>
                <w:b/>
                <w:bCs/>
                <w:color w:val="000000"/>
                <w:kern w:val="0"/>
                <w:sz w:val="21"/>
                <w:szCs w:val="21"/>
                <w:u w:val="single"/>
                <w:lang w:val="en-US" w:eastAsia="zh-CN"/>
              </w:rPr>
              <w:t>为</w:t>
            </w:r>
            <w:r>
              <w:rPr>
                <w:rFonts w:hint="eastAsia" w:ascii="宋体" w:hAnsi="宋体" w:cs="宋体"/>
                <w:b/>
                <w:bCs/>
                <w:color w:val="000000"/>
                <w:kern w:val="0"/>
                <w:sz w:val="21"/>
                <w:szCs w:val="21"/>
                <w:u w:val="single"/>
                <w:lang w:eastAsia="zh-CN"/>
              </w:rPr>
              <w:t>子母螺丝固定</w:t>
            </w:r>
            <w:r>
              <w:rPr>
                <w:rFonts w:hint="eastAsia" w:ascii="宋体" w:hAnsi="宋体" w:cs="宋体"/>
                <w:color w:val="000000"/>
                <w:kern w:val="0"/>
                <w:sz w:val="21"/>
                <w:szCs w:val="21"/>
                <w:lang w:val="en-US" w:eastAsia="zh-CN"/>
              </w:rPr>
              <w:t>,以保证钢架的稳定和牢固，</w:t>
            </w:r>
            <w:r>
              <w:rPr>
                <w:rFonts w:hint="eastAsia" w:ascii="宋体" w:hAnsi="宋体" w:cs="宋体"/>
                <w:color w:val="000000"/>
                <w:kern w:val="0"/>
                <w:sz w:val="21"/>
                <w:szCs w:val="21"/>
                <w:lang w:eastAsia="zh-CN"/>
              </w:rPr>
              <w:t>内六角螺丝</w:t>
            </w:r>
            <w:r>
              <w:rPr>
                <w:rFonts w:hint="eastAsia" w:ascii="宋体" w:hAnsi="宋体" w:cs="宋体"/>
                <w:color w:val="000000"/>
                <w:kern w:val="0"/>
                <w:sz w:val="21"/>
                <w:szCs w:val="21"/>
                <w:lang w:val="en-US" w:eastAsia="zh-CN"/>
              </w:rPr>
              <w:t>的尾部加大设计，尾部</w:t>
            </w:r>
            <w:r>
              <w:rPr>
                <w:rFonts w:hint="eastAsia" w:ascii="宋体" w:hAnsi="宋体" w:cs="宋体"/>
                <w:color w:val="000000"/>
                <w:kern w:val="0"/>
                <w:sz w:val="21"/>
                <w:szCs w:val="21"/>
                <w:lang w:eastAsia="zh-CN"/>
              </w:rPr>
              <w:t>直径</w:t>
            </w:r>
            <w:r>
              <w:rPr>
                <w:rFonts w:hint="default" w:ascii="Arial" w:hAnsi="Arial" w:cs="Arial"/>
                <w:color w:val="000000"/>
                <w:kern w:val="0"/>
                <w:sz w:val="21"/>
                <w:szCs w:val="21"/>
                <w:lang w:eastAsia="zh-CN"/>
              </w:rPr>
              <w:t>≥</w:t>
            </w:r>
            <w:r>
              <w:rPr>
                <w:rFonts w:hint="eastAsia" w:ascii="宋体" w:hAnsi="宋体" w:cs="宋体"/>
                <w:color w:val="000000"/>
                <w:kern w:val="0"/>
                <w:sz w:val="21"/>
                <w:szCs w:val="21"/>
                <w:lang w:val="en-US" w:eastAsia="zh-CN"/>
              </w:rPr>
              <w:t>14MM，</w:t>
            </w:r>
            <w:r>
              <w:rPr>
                <w:rFonts w:hint="eastAsia" w:ascii="宋体" w:hAnsi="宋体" w:cs="宋体"/>
                <w:b/>
                <w:bCs/>
                <w:color w:val="000000"/>
                <w:kern w:val="0"/>
                <w:sz w:val="21"/>
                <w:szCs w:val="21"/>
                <w:u w:val="single"/>
                <w:lang w:val="en-US" w:eastAsia="zh-CN"/>
              </w:rPr>
              <w:t>不允许用钻尾固定</w:t>
            </w:r>
            <w:r>
              <w:rPr>
                <w:rFonts w:hint="eastAsia" w:ascii="宋体" w:hAnsi="宋体" w:cs="宋体"/>
                <w:color w:val="000000"/>
                <w:kern w:val="0"/>
                <w:sz w:val="21"/>
                <w:szCs w:val="21"/>
                <w:lang w:val="en-US" w:eastAsia="zh-CN"/>
              </w:rPr>
              <w:t>。</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left"/>
              <w:textAlignment w:val="center"/>
              <w:rPr>
                <w:rFonts w:hint="eastAsia" w:ascii="宋体" w:hAnsi="宋体" w:eastAsia="宋体" w:cs="宋体"/>
                <w:color w:val="000000"/>
                <w:kern w:val="0"/>
                <w:sz w:val="21"/>
                <w:szCs w:val="21"/>
              </w:rPr>
            </w:pPr>
          </w:p>
        </w:tc>
      </w:tr>
      <w:tr>
        <w:tblPrEx>
          <w:tblCellMar>
            <w:top w:w="0" w:type="dxa"/>
            <w:left w:w="108" w:type="dxa"/>
            <w:bottom w:w="0" w:type="dxa"/>
            <w:right w:w="108" w:type="dxa"/>
          </w:tblCellMar>
        </w:tblPrEx>
        <w:trPr>
          <w:trHeight w:val="23" w:hRule="atLeast"/>
          <w:jc w:val="center"/>
        </w:trPr>
        <w:tc>
          <w:tcPr>
            <w:tcW w:w="533"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9</w:t>
            </w:r>
          </w:p>
        </w:tc>
        <w:tc>
          <w:tcPr>
            <w:tcW w:w="121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前护拦</w:t>
            </w:r>
          </w:p>
        </w:tc>
        <w:tc>
          <w:tcPr>
            <w:tcW w:w="811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left"/>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结构：采用满封式金属框体结构护拦，两边不留间隙，安全性更高，私密性更强。护拦与床头、床尾连接固定；尺寸：高度为380mm</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lang w:val="en-US" w:eastAsia="zh-CN"/>
              </w:rPr>
              <w:t>横梁以上尺寸</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w:t>
            </w:r>
          </w:p>
          <w:p>
            <w:pPr>
              <w:pageBreakBefore w:val="0"/>
              <w:widowControl/>
              <w:kinsoku/>
              <w:wordWrap/>
              <w:overflowPunct/>
              <w:topLinePunct w:val="0"/>
              <w:autoSpaceDE/>
              <w:autoSpaceDN/>
              <w:bidi w:val="0"/>
              <w:adjustRightInd/>
              <w:snapToGrid/>
              <w:spacing w:before="0"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板材：18mm厚环保型实木颗粒板，三聚氰胺浸渍胶膜纸双饰面。甲醛释放量</w:t>
            </w:r>
            <w:r>
              <w:rPr>
                <w:rFonts w:hint="eastAsia" w:ascii="宋体" w:hAnsi="宋体" w:cs="宋体"/>
                <w:color w:val="000000"/>
                <w:kern w:val="0"/>
                <w:sz w:val="21"/>
                <w:szCs w:val="21"/>
                <w:lang w:eastAsia="zh-CN"/>
              </w:rPr>
              <w:t>符合</w:t>
            </w:r>
            <w:r>
              <w:rPr>
                <w:rFonts w:hint="eastAsia" w:ascii="宋体" w:hAnsi="宋体" w:eastAsia="宋体" w:cs="宋体"/>
                <w:color w:val="000000"/>
                <w:kern w:val="0"/>
                <w:sz w:val="21"/>
                <w:szCs w:val="21"/>
              </w:rPr>
              <w:t>国家</w:t>
            </w:r>
            <w:r>
              <w:rPr>
                <w:rFonts w:hint="eastAsia" w:ascii="宋体" w:hAnsi="宋体" w:cs="宋体"/>
                <w:color w:val="000000"/>
                <w:kern w:val="0"/>
                <w:sz w:val="21"/>
                <w:szCs w:val="21"/>
                <w:lang w:val="en-US" w:eastAsia="zh-CN"/>
              </w:rPr>
              <w:t>E1级</w:t>
            </w:r>
            <w:r>
              <w:rPr>
                <w:rFonts w:hint="eastAsia" w:ascii="宋体" w:hAnsi="宋体" w:eastAsia="宋体" w:cs="宋体"/>
                <w:b w:val="0"/>
                <w:bCs w:val="0"/>
                <w:sz w:val="21"/>
                <w:szCs w:val="21"/>
                <w:vertAlign w:val="baseline"/>
                <w:lang w:val="en-US" w:eastAsia="zh-CN"/>
              </w:rPr>
              <w:t>检测</w:t>
            </w:r>
            <w:r>
              <w:rPr>
                <w:rFonts w:hint="eastAsia" w:ascii="宋体" w:hAnsi="宋体" w:eastAsia="宋体" w:cs="宋体"/>
                <w:color w:val="000000"/>
                <w:kern w:val="0"/>
                <w:sz w:val="21"/>
                <w:szCs w:val="21"/>
              </w:rPr>
              <w:t>标准</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封边：1.5MM优质塑料封边条，全自动封边机处理，封边条与板材颜色一致，边缘处理细腻整齐，无鼓包、掉角、变形现象，甲醛释放量</w:t>
            </w:r>
            <w:r>
              <w:rPr>
                <w:rFonts w:hint="eastAsia" w:ascii="宋体" w:hAnsi="宋体" w:cs="宋体"/>
                <w:color w:val="000000"/>
                <w:kern w:val="0"/>
                <w:sz w:val="21"/>
                <w:szCs w:val="21"/>
                <w:lang w:eastAsia="zh-CN"/>
              </w:rPr>
              <w:t>符合</w:t>
            </w:r>
            <w:r>
              <w:rPr>
                <w:rFonts w:hint="eastAsia" w:ascii="宋体" w:hAnsi="宋体" w:eastAsia="宋体" w:cs="宋体"/>
                <w:color w:val="000000"/>
                <w:kern w:val="0"/>
                <w:sz w:val="21"/>
                <w:szCs w:val="21"/>
              </w:rPr>
              <w:t>国家</w:t>
            </w:r>
            <w:r>
              <w:rPr>
                <w:rFonts w:hint="eastAsia" w:ascii="宋体" w:hAnsi="宋体" w:cs="宋体"/>
                <w:color w:val="000000"/>
                <w:kern w:val="0"/>
                <w:sz w:val="21"/>
                <w:szCs w:val="21"/>
                <w:lang w:val="en-US" w:eastAsia="zh-CN"/>
              </w:rPr>
              <w:t>E1级</w:t>
            </w:r>
            <w:r>
              <w:rPr>
                <w:rFonts w:hint="eastAsia" w:ascii="宋体" w:hAnsi="宋体" w:eastAsia="宋体" w:cs="宋体"/>
                <w:b w:val="0"/>
                <w:bCs w:val="0"/>
                <w:sz w:val="21"/>
                <w:szCs w:val="21"/>
                <w:vertAlign w:val="baseline"/>
                <w:lang w:val="en-US" w:eastAsia="zh-CN"/>
              </w:rPr>
              <w:t>检测</w:t>
            </w:r>
            <w:r>
              <w:rPr>
                <w:rFonts w:hint="eastAsia" w:ascii="宋体" w:hAnsi="宋体" w:eastAsia="宋体" w:cs="宋体"/>
                <w:color w:val="000000"/>
                <w:kern w:val="0"/>
                <w:sz w:val="21"/>
                <w:szCs w:val="21"/>
              </w:rPr>
              <w:t>标准护拦顶盖管：采用</w:t>
            </w:r>
            <w:r>
              <w:rPr>
                <w:rFonts w:hint="eastAsia" w:ascii="宋体" w:hAnsi="宋体" w:eastAsia="宋体" w:cs="宋体"/>
                <w:color w:val="000000"/>
                <w:kern w:val="0"/>
                <w:sz w:val="21"/>
                <w:szCs w:val="21"/>
                <w:lang w:val="en-US" w:eastAsia="zh-CN"/>
              </w:rPr>
              <w:t>2</w:t>
            </w:r>
            <w:r>
              <w:rPr>
                <w:rFonts w:hint="eastAsia" w:ascii="宋体" w:hAnsi="宋体" w:eastAsia="宋体" w:cs="宋体"/>
                <w:color w:val="000000"/>
                <w:kern w:val="0"/>
                <w:sz w:val="21"/>
                <w:szCs w:val="21"/>
              </w:rPr>
              <w:t>0*30*1.2mm</w:t>
            </w:r>
            <w:r>
              <w:rPr>
                <w:rFonts w:hint="eastAsia" w:ascii="宋体" w:hAnsi="宋体" w:eastAsia="宋体" w:cs="宋体"/>
                <w:color w:val="000000"/>
                <w:kern w:val="0"/>
                <w:sz w:val="21"/>
                <w:szCs w:val="21"/>
                <w:lang w:eastAsia="zh-CN"/>
              </w:rPr>
              <w:t>矩形管；</w:t>
            </w:r>
            <w:r>
              <w:rPr>
                <w:rFonts w:hint="eastAsia" w:ascii="宋体" w:hAnsi="宋体" w:eastAsia="宋体" w:cs="宋体"/>
                <w:color w:val="000000"/>
                <w:kern w:val="0"/>
                <w:sz w:val="21"/>
                <w:szCs w:val="21"/>
              </w:rPr>
              <w:t>护拦透气孔：透气孔装饰盖尺寸：Φ2</w:t>
            </w:r>
            <w:r>
              <w:rPr>
                <w:rFonts w:hint="eastAsia" w:ascii="宋体" w:hAnsi="宋体" w:eastAsia="宋体" w:cs="宋体"/>
                <w:color w:val="000000"/>
                <w:kern w:val="0"/>
                <w:sz w:val="21"/>
                <w:szCs w:val="21"/>
                <w:lang w:val="en-US" w:eastAsia="zh-CN"/>
              </w:rPr>
              <w:t>0</w:t>
            </w:r>
            <w:r>
              <w:rPr>
                <w:rFonts w:hint="eastAsia" w:ascii="宋体" w:hAnsi="宋体" w:eastAsia="宋体" w:cs="宋体"/>
                <w:color w:val="000000"/>
                <w:kern w:val="0"/>
                <w:sz w:val="21"/>
                <w:szCs w:val="21"/>
              </w:rPr>
              <w:t>0mm；长条斜透气孔尺寸为40*188mm，透气孔装饰盖采用PP材质，采用子母扣结构，无须螺丝坚固，防止螺丝头刮伤。</w:t>
            </w:r>
            <w:r>
              <w:rPr>
                <w:rFonts w:hint="eastAsia" w:ascii="宋体" w:hAnsi="宋体" w:eastAsia="宋体" w:cs="宋体"/>
                <w:b/>
                <w:bCs/>
                <w:color w:val="000000"/>
                <w:kern w:val="0"/>
                <w:sz w:val="21"/>
                <w:szCs w:val="21"/>
                <w:u w:val="single"/>
              </w:rPr>
              <w:t>前护拦</w:t>
            </w:r>
            <w:r>
              <w:rPr>
                <w:rFonts w:hint="eastAsia" w:ascii="宋体" w:hAnsi="宋体" w:cs="宋体"/>
                <w:b/>
                <w:bCs/>
                <w:color w:val="000000"/>
                <w:kern w:val="0"/>
                <w:sz w:val="21"/>
                <w:szCs w:val="21"/>
                <w:u w:val="single"/>
                <w:lang w:eastAsia="zh-CN"/>
              </w:rPr>
              <w:t>拉杆与</w:t>
            </w:r>
            <w:r>
              <w:rPr>
                <w:rFonts w:hint="eastAsia" w:ascii="宋体" w:hAnsi="宋体" w:cs="宋体"/>
                <w:b/>
                <w:bCs/>
                <w:sz w:val="21"/>
                <w:szCs w:val="21"/>
                <w:u w:val="single"/>
                <w:lang w:val="en-US" w:eastAsia="zh-CN"/>
              </w:rPr>
              <w:t>床</w:t>
            </w:r>
            <w:r>
              <w:rPr>
                <w:rFonts w:hint="eastAsia" w:ascii="宋体" w:hAnsi="宋体" w:eastAsia="宋体" w:cs="宋体"/>
                <w:b/>
                <w:bCs/>
                <w:color w:val="000000"/>
                <w:kern w:val="0"/>
                <w:sz w:val="21"/>
                <w:szCs w:val="21"/>
                <w:u w:val="single"/>
              </w:rPr>
              <w:t>立柱</w:t>
            </w:r>
            <w:r>
              <w:rPr>
                <w:rFonts w:hint="eastAsia" w:ascii="宋体" w:hAnsi="宋体" w:cs="宋体"/>
                <w:b/>
                <w:bCs/>
                <w:color w:val="000000"/>
                <w:kern w:val="0"/>
                <w:sz w:val="21"/>
                <w:szCs w:val="21"/>
                <w:u w:val="single"/>
                <w:lang w:eastAsia="zh-CN"/>
              </w:rPr>
              <w:t>连接方式子</w:t>
            </w:r>
            <w:r>
              <w:rPr>
                <w:rFonts w:hint="eastAsia" w:ascii="宋体" w:hAnsi="宋体" w:cs="宋体"/>
                <w:b/>
                <w:bCs/>
                <w:color w:val="000000"/>
                <w:kern w:val="0"/>
                <w:sz w:val="21"/>
                <w:szCs w:val="21"/>
                <w:u w:val="single"/>
                <w:lang w:val="en-US" w:eastAsia="zh-CN"/>
              </w:rPr>
              <w:t>为</w:t>
            </w:r>
            <w:r>
              <w:rPr>
                <w:rFonts w:hint="eastAsia" w:ascii="宋体" w:hAnsi="宋体" w:cs="宋体"/>
                <w:b/>
                <w:bCs/>
                <w:color w:val="000000"/>
                <w:kern w:val="0"/>
                <w:sz w:val="21"/>
                <w:szCs w:val="21"/>
                <w:u w:val="single"/>
                <w:lang w:eastAsia="zh-CN"/>
              </w:rPr>
              <w:t>母螺丝固定</w:t>
            </w:r>
            <w:r>
              <w:rPr>
                <w:rFonts w:hint="eastAsia" w:ascii="宋体" w:hAnsi="宋体" w:cs="宋体"/>
                <w:b/>
                <w:bCs/>
                <w:color w:val="000000"/>
                <w:kern w:val="0"/>
                <w:sz w:val="21"/>
                <w:szCs w:val="21"/>
                <w:u w:val="single"/>
                <w:lang w:val="en-US" w:eastAsia="zh-CN"/>
              </w:rPr>
              <w:t>,保证护栏的稳定和牢固</w:t>
            </w:r>
            <w:r>
              <w:rPr>
                <w:rFonts w:hint="eastAsia" w:ascii="宋体" w:hAnsi="宋体" w:cs="宋体"/>
                <w:b/>
                <w:bCs/>
                <w:color w:val="000000"/>
                <w:kern w:val="0"/>
                <w:sz w:val="21"/>
                <w:szCs w:val="21"/>
                <w:u w:val="single"/>
                <w:lang w:eastAsia="zh-CN"/>
              </w:rPr>
              <w:t>内六角螺丝</w:t>
            </w:r>
            <w:r>
              <w:rPr>
                <w:rFonts w:hint="eastAsia" w:ascii="宋体" w:hAnsi="宋体" w:cs="宋体"/>
                <w:b/>
                <w:bCs/>
                <w:color w:val="000000"/>
                <w:kern w:val="0"/>
                <w:sz w:val="21"/>
                <w:szCs w:val="21"/>
                <w:u w:val="single"/>
                <w:lang w:val="en-US" w:eastAsia="zh-CN"/>
              </w:rPr>
              <w:t>的尾部加大设计，尾部</w:t>
            </w:r>
            <w:r>
              <w:rPr>
                <w:rFonts w:hint="eastAsia" w:ascii="宋体" w:hAnsi="宋体" w:cs="宋体"/>
                <w:b/>
                <w:bCs/>
                <w:color w:val="000000"/>
                <w:kern w:val="0"/>
                <w:sz w:val="21"/>
                <w:szCs w:val="21"/>
                <w:u w:val="single"/>
                <w:lang w:eastAsia="zh-CN"/>
              </w:rPr>
              <w:t>直径</w:t>
            </w:r>
            <w:r>
              <w:rPr>
                <w:rFonts w:hint="default" w:ascii="Arial" w:hAnsi="Arial" w:cs="Arial"/>
                <w:b/>
                <w:bCs/>
                <w:color w:val="000000"/>
                <w:kern w:val="0"/>
                <w:sz w:val="21"/>
                <w:szCs w:val="21"/>
                <w:u w:val="single"/>
                <w:lang w:eastAsia="zh-CN"/>
              </w:rPr>
              <w:t>≥</w:t>
            </w:r>
            <w:r>
              <w:rPr>
                <w:rFonts w:hint="eastAsia" w:ascii="宋体" w:hAnsi="宋体" w:cs="宋体"/>
                <w:b/>
                <w:bCs/>
                <w:color w:val="000000"/>
                <w:kern w:val="0"/>
                <w:sz w:val="21"/>
                <w:szCs w:val="21"/>
                <w:u w:val="single"/>
                <w:lang w:val="en-US" w:eastAsia="zh-CN"/>
              </w:rPr>
              <w:t>14MM不允许用钻尾固定。</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left"/>
              <w:textAlignment w:val="center"/>
              <w:rPr>
                <w:rFonts w:hint="eastAsia" w:ascii="宋体" w:hAnsi="宋体" w:eastAsia="宋体" w:cs="宋体"/>
                <w:color w:val="000000"/>
                <w:kern w:val="0"/>
                <w:sz w:val="21"/>
                <w:szCs w:val="21"/>
              </w:rPr>
            </w:pPr>
          </w:p>
        </w:tc>
      </w:tr>
      <w:tr>
        <w:tblPrEx>
          <w:tblCellMar>
            <w:top w:w="0" w:type="dxa"/>
            <w:left w:w="108" w:type="dxa"/>
            <w:bottom w:w="0" w:type="dxa"/>
            <w:right w:w="108" w:type="dxa"/>
          </w:tblCellMar>
        </w:tblPrEx>
        <w:trPr>
          <w:trHeight w:val="23" w:hRule="atLeast"/>
          <w:jc w:val="center"/>
        </w:trPr>
        <w:tc>
          <w:tcPr>
            <w:tcW w:w="533"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10</w:t>
            </w:r>
          </w:p>
        </w:tc>
        <w:tc>
          <w:tcPr>
            <w:tcW w:w="121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床尾护拦</w:t>
            </w:r>
          </w:p>
        </w:tc>
        <w:tc>
          <w:tcPr>
            <w:tcW w:w="811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结构：床尾护拦与床体立柱及床架金属框连接固定</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材质：采用</w:t>
            </w:r>
            <w:r>
              <w:rPr>
                <w:rFonts w:hint="eastAsia" w:ascii="宋体" w:hAnsi="宋体" w:eastAsia="宋体" w:cs="宋体"/>
                <w:color w:val="000000"/>
                <w:kern w:val="0"/>
                <w:sz w:val="21"/>
                <w:szCs w:val="21"/>
                <w:lang w:val="en-US" w:eastAsia="zh-CN"/>
              </w:rPr>
              <w:t>3</w:t>
            </w:r>
            <w:r>
              <w:rPr>
                <w:rFonts w:hint="eastAsia" w:ascii="宋体" w:hAnsi="宋体" w:eastAsia="宋体" w:cs="宋体"/>
                <w:color w:val="000000"/>
                <w:kern w:val="0"/>
                <w:sz w:val="21"/>
                <w:szCs w:val="21"/>
              </w:rPr>
              <w:t>0*20*1.2</w:t>
            </w:r>
            <w:r>
              <w:rPr>
                <w:rFonts w:hint="eastAsia" w:ascii="宋体" w:hAnsi="宋体" w:eastAsia="宋体" w:cs="宋体"/>
                <w:color w:val="000000"/>
                <w:kern w:val="0"/>
                <w:sz w:val="21"/>
                <w:szCs w:val="21"/>
                <w:lang w:eastAsia="zh-CN"/>
              </w:rPr>
              <w:t>矩</w:t>
            </w:r>
            <w:r>
              <w:rPr>
                <w:rFonts w:hint="eastAsia" w:ascii="宋体" w:hAnsi="宋体" w:eastAsia="宋体" w:cs="宋体"/>
                <w:color w:val="000000"/>
                <w:kern w:val="0"/>
                <w:sz w:val="21"/>
                <w:szCs w:val="21"/>
              </w:rPr>
              <w:t>形管及钢板加工成型。床尾护拦</w:t>
            </w:r>
            <w:r>
              <w:rPr>
                <w:rFonts w:hint="eastAsia" w:ascii="宋体" w:hAnsi="宋体" w:cs="宋体"/>
                <w:color w:val="000000"/>
                <w:kern w:val="0"/>
                <w:sz w:val="21"/>
                <w:szCs w:val="21"/>
                <w:lang w:eastAsia="zh-CN"/>
              </w:rPr>
              <w:t>拉杆与</w:t>
            </w:r>
            <w:r>
              <w:rPr>
                <w:rFonts w:hint="eastAsia" w:ascii="宋体" w:hAnsi="宋体" w:cs="宋体"/>
                <w:sz w:val="21"/>
                <w:szCs w:val="21"/>
                <w:lang w:val="en-US" w:eastAsia="zh-CN"/>
              </w:rPr>
              <w:t>床</w:t>
            </w:r>
            <w:r>
              <w:rPr>
                <w:rFonts w:hint="eastAsia" w:ascii="宋体" w:hAnsi="宋体" w:eastAsia="宋体" w:cs="宋体"/>
                <w:color w:val="000000"/>
                <w:kern w:val="0"/>
                <w:sz w:val="21"/>
                <w:szCs w:val="21"/>
              </w:rPr>
              <w:t>立柱</w:t>
            </w:r>
            <w:r>
              <w:rPr>
                <w:rFonts w:hint="eastAsia" w:ascii="宋体" w:hAnsi="宋体" w:cs="宋体"/>
                <w:b/>
                <w:bCs/>
                <w:color w:val="000000"/>
                <w:kern w:val="0"/>
                <w:sz w:val="21"/>
                <w:szCs w:val="21"/>
                <w:u w:val="single"/>
                <w:lang w:eastAsia="zh-CN"/>
              </w:rPr>
              <w:t>连接方式子母螺丝固定</w:t>
            </w:r>
            <w:r>
              <w:rPr>
                <w:rFonts w:hint="eastAsia" w:ascii="宋体" w:hAnsi="宋体" w:cs="宋体"/>
                <w:color w:val="000000"/>
                <w:kern w:val="0"/>
                <w:sz w:val="21"/>
                <w:szCs w:val="21"/>
                <w:lang w:val="en-US" w:eastAsia="zh-CN"/>
              </w:rPr>
              <w:t>,保证护栏的稳定和牢固</w:t>
            </w:r>
            <w:r>
              <w:rPr>
                <w:rFonts w:hint="eastAsia" w:ascii="宋体" w:hAnsi="宋体" w:cs="宋体"/>
                <w:color w:val="000000"/>
                <w:kern w:val="0"/>
                <w:sz w:val="21"/>
                <w:szCs w:val="21"/>
                <w:lang w:eastAsia="zh-CN"/>
              </w:rPr>
              <w:t>内六角螺丝</w:t>
            </w:r>
            <w:r>
              <w:rPr>
                <w:rFonts w:hint="eastAsia" w:ascii="宋体" w:hAnsi="宋体" w:cs="宋体"/>
                <w:color w:val="000000"/>
                <w:kern w:val="0"/>
                <w:sz w:val="21"/>
                <w:szCs w:val="21"/>
                <w:lang w:val="en-US" w:eastAsia="zh-CN"/>
              </w:rPr>
              <w:t>的尾部加大设计，尾部</w:t>
            </w:r>
            <w:r>
              <w:rPr>
                <w:rFonts w:hint="eastAsia" w:ascii="宋体" w:hAnsi="宋体" w:cs="宋体"/>
                <w:color w:val="000000"/>
                <w:kern w:val="0"/>
                <w:sz w:val="21"/>
                <w:szCs w:val="21"/>
                <w:lang w:eastAsia="zh-CN"/>
              </w:rPr>
              <w:t>直径</w:t>
            </w:r>
            <w:r>
              <w:rPr>
                <w:rFonts w:hint="default" w:ascii="Arial" w:hAnsi="Arial" w:cs="Arial"/>
                <w:color w:val="000000"/>
                <w:kern w:val="0"/>
                <w:sz w:val="21"/>
                <w:szCs w:val="21"/>
                <w:lang w:eastAsia="zh-CN"/>
              </w:rPr>
              <w:t>≥</w:t>
            </w:r>
            <w:r>
              <w:rPr>
                <w:rFonts w:hint="eastAsia" w:ascii="宋体" w:hAnsi="宋体" w:cs="宋体"/>
                <w:color w:val="000000"/>
                <w:kern w:val="0"/>
                <w:sz w:val="21"/>
                <w:szCs w:val="21"/>
                <w:lang w:val="en-US" w:eastAsia="zh-CN"/>
              </w:rPr>
              <w:t>14MM，</w:t>
            </w:r>
            <w:r>
              <w:rPr>
                <w:rFonts w:hint="eastAsia" w:ascii="宋体" w:hAnsi="宋体" w:cs="宋体"/>
                <w:b/>
                <w:bCs/>
                <w:color w:val="000000"/>
                <w:kern w:val="0"/>
                <w:sz w:val="21"/>
                <w:szCs w:val="21"/>
                <w:u w:val="single"/>
                <w:lang w:val="en-US" w:eastAsia="zh-CN"/>
              </w:rPr>
              <w:t>不允许用钻尾固定</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left"/>
              <w:textAlignment w:val="center"/>
              <w:rPr>
                <w:rFonts w:hint="eastAsia" w:ascii="宋体" w:hAnsi="宋体" w:eastAsia="宋体" w:cs="宋体"/>
                <w:color w:val="000000"/>
                <w:kern w:val="0"/>
                <w:sz w:val="21"/>
                <w:szCs w:val="21"/>
              </w:rPr>
            </w:pPr>
          </w:p>
        </w:tc>
      </w:tr>
      <w:tr>
        <w:tblPrEx>
          <w:tblCellMar>
            <w:top w:w="0" w:type="dxa"/>
            <w:left w:w="108" w:type="dxa"/>
            <w:bottom w:w="0" w:type="dxa"/>
            <w:right w:w="108" w:type="dxa"/>
          </w:tblCellMar>
        </w:tblPrEx>
        <w:trPr>
          <w:trHeight w:val="23" w:hRule="atLeast"/>
          <w:jc w:val="center"/>
        </w:trPr>
        <w:tc>
          <w:tcPr>
            <w:tcW w:w="533"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11</w:t>
            </w:r>
          </w:p>
        </w:tc>
        <w:tc>
          <w:tcPr>
            <w:tcW w:w="121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上床背板</w:t>
            </w:r>
          </w:p>
        </w:tc>
        <w:tc>
          <w:tcPr>
            <w:tcW w:w="811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板材：18mm厚环保型实木颗粒板，三聚氰胺浸渍胶膜纸双饰面。甲醛释放量</w:t>
            </w:r>
            <w:r>
              <w:rPr>
                <w:rFonts w:hint="eastAsia" w:ascii="宋体" w:hAnsi="宋体" w:cs="宋体"/>
                <w:color w:val="000000"/>
                <w:kern w:val="0"/>
                <w:sz w:val="21"/>
                <w:szCs w:val="21"/>
                <w:lang w:eastAsia="zh-CN"/>
              </w:rPr>
              <w:t>符合</w:t>
            </w:r>
            <w:r>
              <w:rPr>
                <w:rFonts w:hint="eastAsia" w:ascii="宋体" w:hAnsi="宋体" w:eastAsia="宋体" w:cs="宋体"/>
                <w:color w:val="000000"/>
                <w:kern w:val="0"/>
                <w:sz w:val="21"/>
                <w:szCs w:val="21"/>
              </w:rPr>
              <w:t>国家</w:t>
            </w:r>
            <w:r>
              <w:rPr>
                <w:rFonts w:hint="eastAsia" w:ascii="宋体" w:hAnsi="宋体" w:cs="宋体"/>
                <w:color w:val="000000"/>
                <w:kern w:val="0"/>
                <w:sz w:val="21"/>
                <w:szCs w:val="21"/>
                <w:lang w:val="en-US" w:eastAsia="zh-CN"/>
              </w:rPr>
              <w:t>E1级</w:t>
            </w:r>
            <w:r>
              <w:rPr>
                <w:rFonts w:hint="eastAsia" w:ascii="宋体" w:hAnsi="宋体" w:eastAsia="宋体" w:cs="宋体"/>
                <w:b w:val="0"/>
                <w:bCs w:val="0"/>
                <w:sz w:val="21"/>
                <w:szCs w:val="21"/>
                <w:vertAlign w:val="baseline"/>
                <w:lang w:val="en-US" w:eastAsia="zh-CN"/>
              </w:rPr>
              <w:t>检测</w:t>
            </w:r>
            <w:r>
              <w:rPr>
                <w:rFonts w:hint="eastAsia" w:ascii="宋体" w:hAnsi="宋体" w:eastAsia="宋体" w:cs="宋体"/>
                <w:color w:val="000000"/>
                <w:kern w:val="0"/>
                <w:sz w:val="21"/>
                <w:szCs w:val="21"/>
              </w:rPr>
              <w:t>标准封边：1.5MM优质塑料封边条，全自动封边机处理，封边条与板材颜色一致，边缘处理细腻整齐，无鼓包、掉角、变形现象甲醛释放量</w:t>
            </w:r>
            <w:r>
              <w:rPr>
                <w:rFonts w:hint="eastAsia" w:ascii="宋体" w:hAnsi="宋体" w:cs="宋体"/>
                <w:color w:val="000000"/>
                <w:kern w:val="0"/>
                <w:sz w:val="21"/>
                <w:szCs w:val="21"/>
                <w:lang w:eastAsia="zh-CN"/>
              </w:rPr>
              <w:t>符合</w:t>
            </w:r>
            <w:r>
              <w:rPr>
                <w:rFonts w:hint="eastAsia" w:ascii="宋体" w:hAnsi="宋体" w:eastAsia="宋体" w:cs="宋体"/>
                <w:color w:val="000000"/>
                <w:kern w:val="0"/>
                <w:sz w:val="21"/>
                <w:szCs w:val="21"/>
              </w:rPr>
              <w:t>国家</w:t>
            </w:r>
            <w:r>
              <w:rPr>
                <w:rFonts w:hint="eastAsia" w:ascii="宋体" w:hAnsi="宋体" w:cs="宋体"/>
                <w:color w:val="000000"/>
                <w:kern w:val="0"/>
                <w:sz w:val="21"/>
                <w:szCs w:val="21"/>
                <w:lang w:val="en-US" w:eastAsia="zh-CN"/>
              </w:rPr>
              <w:t>E1级</w:t>
            </w:r>
            <w:r>
              <w:rPr>
                <w:rFonts w:hint="eastAsia" w:ascii="宋体" w:hAnsi="宋体" w:eastAsia="宋体" w:cs="宋体"/>
                <w:b w:val="0"/>
                <w:bCs w:val="0"/>
                <w:sz w:val="21"/>
                <w:szCs w:val="21"/>
                <w:vertAlign w:val="baseline"/>
                <w:lang w:val="en-US" w:eastAsia="zh-CN"/>
              </w:rPr>
              <w:t>检测</w:t>
            </w:r>
            <w:r>
              <w:rPr>
                <w:rFonts w:hint="eastAsia" w:ascii="宋体" w:hAnsi="宋体" w:eastAsia="宋体" w:cs="宋体"/>
                <w:color w:val="000000"/>
                <w:kern w:val="0"/>
                <w:sz w:val="21"/>
                <w:szCs w:val="21"/>
              </w:rPr>
              <w:t>标准</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尺寸：高1</w:t>
            </w:r>
            <w:r>
              <w:rPr>
                <w:rFonts w:hint="eastAsia" w:ascii="宋体" w:hAnsi="宋体" w:cs="宋体"/>
                <w:color w:val="000000"/>
                <w:kern w:val="0"/>
                <w:sz w:val="21"/>
                <w:szCs w:val="21"/>
                <w:lang w:val="en-US" w:eastAsia="zh-CN"/>
              </w:rPr>
              <w:t>8</w:t>
            </w:r>
            <w:r>
              <w:rPr>
                <w:rFonts w:hint="eastAsia" w:ascii="宋体" w:hAnsi="宋体" w:eastAsia="宋体" w:cs="宋体"/>
                <w:color w:val="000000"/>
                <w:kern w:val="0"/>
                <w:sz w:val="21"/>
                <w:szCs w:val="21"/>
              </w:rPr>
              <w:t>0mm。</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left"/>
              <w:textAlignment w:val="center"/>
              <w:rPr>
                <w:rFonts w:hint="eastAsia" w:ascii="宋体" w:hAnsi="宋体" w:eastAsia="宋体" w:cs="宋体"/>
                <w:color w:val="000000"/>
                <w:kern w:val="0"/>
                <w:sz w:val="21"/>
                <w:szCs w:val="21"/>
              </w:rPr>
            </w:pPr>
          </w:p>
        </w:tc>
      </w:tr>
      <w:tr>
        <w:tblPrEx>
          <w:tblCellMar>
            <w:top w:w="0" w:type="dxa"/>
            <w:left w:w="108" w:type="dxa"/>
            <w:bottom w:w="0" w:type="dxa"/>
            <w:right w:w="108" w:type="dxa"/>
          </w:tblCellMar>
        </w:tblPrEx>
        <w:trPr>
          <w:trHeight w:val="23" w:hRule="atLeast"/>
          <w:jc w:val="center"/>
        </w:trPr>
        <w:tc>
          <w:tcPr>
            <w:tcW w:w="533"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center"/>
              <w:textAlignment w:val="center"/>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12</w:t>
            </w:r>
          </w:p>
        </w:tc>
        <w:tc>
          <w:tcPr>
            <w:tcW w:w="121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衣柜</w:t>
            </w:r>
          </w:p>
        </w:tc>
        <w:tc>
          <w:tcPr>
            <w:tcW w:w="811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left"/>
              <w:textAlignment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五金件：优质品牌五金件，使用优等金属材料通过电镀工艺生产而成，表面光滑平整，无漏喷、锈蚀现象，经久耐用</w:t>
            </w:r>
            <w:r>
              <w:rPr>
                <w:rFonts w:hint="eastAsia" w:ascii="宋体" w:hAnsi="宋体" w:eastAsia="宋体" w:cs="宋体"/>
                <w:color w:val="000000"/>
                <w:kern w:val="0"/>
                <w:sz w:val="21"/>
                <w:szCs w:val="21"/>
                <w:lang w:eastAsia="zh-CN"/>
              </w:rPr>
              <w:t>；</w:t>
            </w:r>
          </w:p>
          <w:p>
            <w:pPr>
              <w:pageBreakBefore w:val="0"/>
              <w:widowControl/>
              <w:kinsoku/>
              <w:wordWrap/>
              <w:overflowPunct/>
              <w:topLinePunct w:val="0"/>
              <w:autoSpaceDE/>
              <w:autoSpaceDN/>
              <w:bidi w:val="0"/>
              <w:adjustRightInd/>
              <w:snapToGrid/>
              <w:spacing w:before="0" w:line="240" w:lineRule="auto"/>
              <w:jc w:val="left"/>
              <w:textAlignment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铰链：阻尼铰链（DTC</w:t>
            </w:r>
            <w:r>
              <w:rPr>
                <w:rFonts w:hint="eastAsia" w:ascii="宋体" w:hAnsi="宋体" w:eastAsia="宋体" w:cs="宋体"/>
                <w:color w:val="000000"/>
                <w:kern w:val="0"/>
                <w:sz w:val="21"/>
                <w:szCs w:val="21"/>
                <w:lang w:eastAsia="zh-CN"/>
              </w:rPr>
              <w:t>、</w:t>
            </w:r>
            <w:r>
              <w:rPr>
                <w:rFonts w:hint="eastAsia" w:ascii="宋体" w:hAnsi="宋体" w:eastAsia="宋体" w:cs="宋体"/>
                <w:lang w:val="en-US" w:eastAsia="zh-CN"/>
              </w:rPr>
              <w:t>海蒂诗或同等</w:t>
            </w:r>
            <w:r>
              <w:rPr>
                <w:rFonts w:hint="eastAsia" w:ascii="宋体" w:hAnsi="宋体" w:eastAsia="宋体" w:cs="宋体"/>
                <w:color w:val="000000"/>
                <w:kern w:val="0"/>
                <w:sz w:val="21"/>
                <w:szCs w:val="21"/>
                <w:lang w:eastAsia="zh-CN"/>
              </w:rPr>
              <w:t>品牌</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eastAsia="zh-CN"/>
              </w:rPr>
              <w:t>；</w:t>
            </w:r>
          </w:p>
          <w:p>
            <w:pPr>
              <w:pageBreakBefore w:val="0"/>
              <w:widowControl/>
              <w:kinsoku/>
              <w:wordWrap/>
              <w:overflowPunct/>
              <w:topLinePunct w:val="0"/>
              <w:autoSpaceDE/>
              <w:autoSpaceDN/>
              <w:bidi w:val="0"/>
              <w:adjustRightInd/>
              <w:snapToGrid/>
              <w:spacing w:before="0" w:line="240" w:lineRule="auto"/>
              <w:jc w:val="left"/>
              <w:textAlignment w:val="center"/>
              <w:rPr>
                <w:rFonts w:hint="eastAsia" w:ascii="宋体" w:hAnsi="宋体" w:cs="宋体"/>
                <w:color w:val="000000"/>
                <w:kern w:val="0"/>
                <w:sz w:val="21"/>
                <w:szCs w:val="21"/>
                <w:lang w:val="en-US" w:eastAsia="zh-CN"/>
              </w:rPr>
            </w:pPr>
            <w:r>
              <w:rPr>
                <w:rFonts w:hint="eastAsia" w:ascii="宋体" w:hAnsi="宋体" w:eastAsia="宋体" w:cs="宋体"/>
                <w:color w:val="000000"/>
                <w:kern w:val="0"/>
                <w:sz w:val="21"/>
                <w:szCs w:val="21"/>
              </w:rPr>
              <w:t>挂衣杆：造型与床体相呼应，挂衣杆为</w:t>
            </w:r>
            <w:r>
              <w:rPr>
                <w:rFonts w:hint="eastAsia" w:ascii="宋体" w:hAnsi="宋体" w:eastAsia="宋体" w:cs="宋体"/>
                <w:color w:val="000000"/>
                <w:kern w:val="0"/>
                <w:sz w:val="21"/>
                <w:szCs w:val="21"/>
                <w:lang w:eastAsia="zh-CN"/>
              </w:rPr>
              <w:t>不锈钢</w:t>
            </w:r>
            <w:r>
              <w:rPr>
                <w:rFonts w:hint="eastAsia" w:ascii="宋体" w:hAnsi="宋体" w:eastAsia="宋体" w:cs="宋体"/>
                <w:color w:val="000000"/>
                <w:kern w:val="0"/>
                <w:sz w:val="21"/>
                <w:szCs w:val="21"/>
              </w:rPr>
              <w:t>冷拉成型，尺寸为：</w:t>
            </w:r>
            <w:r>
              <w:rPr>
                <w:rFonts w:hint="eastAsia" w:ascii="宋体" w:hAnsi="宋体" w:eastAsia="宋体" w:cs="宋体"/>
                <w:color w:val="000000"/>
                <w:kern w:val="0"/>
                <w:sz w:val="21"/>
                <w:szCs w:val="21"/>
                <w:lang w:val="en-US" w:eastAsia="zh-CN"/>
              </w:rPr>
              <w:t>711</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eastAsia="zh-CN"/>
              </w:rPr>
              <w:t>直径</w:t>
            </w:r>
            <w:r>
              <w:rPr>
                <w:rFonts w:hint="eastAsia" w:ascii="宋体" w:hAnsi="宋体" w:eastAsia="宋体" w:cs="宋体"/>
                <w:color w:val="000000"/>
                <w:kern w:val="0"/>
                <w:sz w:val="21"/>
                <w:szCs w:val="21"/>
                <w:lang w:val="en-US" w:eastAsia="zh-CN"/>
              </w:rPr>
              <w:t>22</w:t>
            </w:r>
            <w:r>
              <w:rPr>
                <w:rFonts w:hint="eastAsia" w:ascii="宋体" w:hAnsi="宋体" w:eastAsia="宋体" w:cs="宋体"/>
                <w:color w:val="000000"/>
                <w:kern w:val="0"/>
                <w:sz w:val="21"/>
                <w:szCs w:val="21"/>
              </w:rPr>
              <w:t>mm；</w:t>
            </w:r>
            <w:r>
              <w:rPr>
                <w:rFonts w:hint="eastAsia" w:ascii="宋体" w:hAnsi="宋体" w:eastAsia="宋体" w:cs="宋体"/>
                <w:color w:val="000000"/>
                <w:kern w:val="0"/>
                <w:sz w:val="21"/>
                <w:szCs w:val="21"/>
                <w:lang w:eastAsia="zh-CN"/>
              </w:rPr>
              <w:t>厚</w:t>
            </w:r>
            <w:r>
              <w:rPr>
                <w:rFonts w:hint="eastAsia" w:ascii="宋体" w:hAnsi="宋体" w:eastAsia="宋体" w:cs="宋体"/>
                <w:color w:val="000000"/>
                <w:kern w:val="0"/>
                <w:sz w:val="21"/>
                <w:szCs w:val="21"/>
                <w:lang w:val="en-US" w:eastAsia="zh-CN"/>
              </w:rPr>
              <w:t>0.8MM</w:t>
            </w:r>
            <w:r>
              <w:rPr>
                <w:rFonts w:hint="eastAsia" w:ascii="宋体" w:hAnsi="宋体" w:cs="宋体"/>
                <w:color w:val="000000"/>
                <w:kern w:val="0"/>
                <w:sz w:val="21"/>
                <w:szCs w:val="21"/>
                <w:lang w:val="en-US" w:eastAsia="zh-CN"/>
              </w:rPr>
              <w:t>；</w:t>
            </w:r>
          </w:p>
          <w:p>
            <w:pPr>
              <w:pageBreakBefore w:val="0"/>
              <w:widowControl/>
              <w:kinsoku/>
              <w:wordWrap/>
              <w:overflowPunct/>
              <w:topLinePunct w:val="0"/>
              <w:autoSpaceDE/>
              <w:autoSpaceDN/>
              <w:bidi w:val="0"/>
              <w:adjustRightInd/>
              <w:snapToGrid/>
              <w:spacing w:before="0" w:line="240" w:lineRule="auto"/>
              <w:jc w:val="left"/>
              <w:textAlignment w:val="center"/>
              <w:rPr>
                <w:rFonts w:hint="eastAsia" w:ascii="宋体" w:hAnsi="宋体" w:eastAsia="宋体" w:cs="宋体"/>
                <w:color w:val="000000"/>
                <w:kern w:val="0"/>
                <w:sz w:val="21"/>
                <w:szCs w:val="21"/>
              </w:rPr>
            </w:pPr>
            <w:r>
              <w:rPr>
                <w:rFonts w:hint="eastAsia" w:ascii="宋体" w:hAnsi="宋体" w:eastAsia="宋体" w:cs="宋体"/>
              </w:rPr>
              <w:t>拉手：采用</w:t>
            </w:r>
            <w:r>
              <w:rPr>
                <w:rFonts w:hint="eastAsia" w:ascii="宋体" w:hAnsi="宋体" w:eastAsia="宋体" w:cs="宋体"/>
                <w:lang w:val="en-US" w:eastAsia="zh-CN"/>
              </w:rPr>
              <w:t>铝合金</w:t>
            </w:r>
            <w:r>
              <w:rPr>
                <w:rFonts w:hint="eastAsia" w:ascii="宋体" w:hAnsi="宋体" w:eastAsia="宋体" w:cs="宋体"/>
                <w:lang w:eastAsia="zh-CN"/>
              </w:rPr>
              <w:t>一体成型</w:t>
            </w:r>
            <w:r>
              <w:rPr>
                <w:rFonts w:hint="eastAsia" w:ascii="宋体" w:hAnsi="宋体" w:eastAsia="宋体" w:cs="宋体"/>
              </w:rPr>
              <w:t>拉手</w:t>
            </w:r>
            <w:r>
              <w:rPr>
                <w:rFonts w:hint="eastAsia" w:ascii="宋体" w:hAnsi="宋体" w:eastAsia="宋体" w:cs="宋体"/>
                <w:lang w:eastAsia="zh-CN"/>
              </w:rPr>
              <w:t>，锁片装饰盖与</w:t>
            </w:r>
            <w:r>
              <w:rPr>
                <w:rFonts w:hint="eastAsia" w:ascii="宋体" w:hAnsi="宋体" w:eastAsia="宋体" w:cs="宋体"/>
              </w:rPr>
              <w:t>拉手</w:t>
            </w:r>
            <w:r>
              <w:rPr>
                <w:rFonts w:hint="eastAsia" w:ascii="宋体" w:hAnsi="宋体" w:eastAsia="宋体" w:cs="宋体"/>
                <w:lang w:eastAsia="zh-CN"/>
              </w:rPr>
              <w:t>一体成型</w:t>
            </w:r>
            <w:r>
              <w:rPr>
                <w:rFonts w:hint="eastAsia" w:ascii="宋体" w:hAnsi="宋体" w:eastAsia="宋体" w:cs="宋体"/>
                <w:lang w:val="en-US" w:eastAsia="zh-CN"/>
              </w:rPr>
              <w:t>；</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left"/>
              <w:textAlignment w:val="center"/>
              <w:rPr>
                <w:rFonts w:hint="eastAsia" w:ascii="宋体" w:hAnsi="宋体" w:eastAsia="宋体" w:cs="宋体"/>
                <w:color w:val="000000"/>
                <w:kern w:val="0"/>
                <w:sz w:val="21"/>
                <w:szCs w:val="21"/>
              </w:rPr>
            </w:pPr>
          </w:p>
        </w:tc>
      </w:tr>
      <w:tr>
        <w:tblPrEx>
          <w:tblCellMar>
            <w:top w:w="0" w:type="dxa"/>
            <w:left w:w="108" w:type="dxa"/>
            <w:bottom w:w="0" w:type="dxa"/>
            <w:right w:w="108" w:type="dxa"/>
          </w:tblCellMar>
        </w:tblPrEx>
        <w:trPr>
          <w:trHeight w:val="23" w:hRule="atLeast"/>
          <w:jc w:val="center"/>
        </w:trPr>
        <w:tc>
          <w:tcPr>
            <w:tcW w:w="533"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center"/>
              <w:textAlignment w:val="center"/>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13</w:t>
            </w:r>
          </w:p>
        </w:tc>
        <w:tc>
          <w:tcPr>
            <w:tcW w:w="121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书桌</w:t>
            </w:r>
          </w:p>
        </w:tc>
        <w:tc>
          <w:tcPr>
            <w:tcW w:w="811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left"/>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板材：18mm厚环保型实木颗粒板，三聚氰胺浸渍胶膜纸双饰面。甲醛释放量</w:t>
            </w:r>
            <w:r>
              <w:rPr>
                <w:rFonts w:hint="eastAsia" w:ascii="宋体" w:hAnsi="宋体" w:cs="宋体"/>
                <w:color w:val="000000"/>
                <w:kern w:val="0"/>
                <w:sz w:val="21"/>
                <w:szCs w:val="21"/>
                <w:lang w:eastAsia="zh-CN"/>
              </w:rPr>
              <w:t>符合</w:t>
            </w:r>
            <w:r>
              <w:rPr>
                <w:rFonts w:hint="eastAsia" w:ascii="宋体" w:hAnsi="宋体" w:eastAsia="宋体" w:cs="宋体"/>
                <w:color w:val="000000"/>
                <w:kern w:val="0"/>
                <w:sz w:val="21"/>
                <w:szCs w:val="21"/>
              </w:rPr>
              <w:t>国家</w:t>
            </w:r>
            <w:r>
              <w:rPr>
                <w:rFonts w:hint="eastAsia" w:ascii="宋体" w:hAnsi="宋体" w:cs="宋体"/>
                <w:color w:val="000000"/>
                <w:kern w:val="0"/>
                <w:sz w:val="21"/>
                <w:szCs w:val="21"/>
                <w:lang w:val="en-US" w:eastAsia="zh-CN"/>
              </w:rPr>
              <w:t>E1级</w:t>
            </w:r>
            <w:r>
              <w:rPr>
                <w:rFonts w:hint="eastAsia" w:ascii="宋体" w:hAnsi="宋体" w:eastAsia="宋体" w:cs="宋体"/>
                <w:b w:val="0"/>
                <w:bCs w:val="0"/>
                <w:sz w:val="21"/>
                <w:szCs w:val="21"/>
                <w:vertAlign w:val="baseline"/>
                <w:lang w:val="en-US" w:eastAsia="zh-CN"/>
              </w:rPr>
              <w:t>检测</w:t>
            </w:r>
            <w:r>
              <w:rPr>
                <w:rFonts w:hint="eastAsia" w:ascii="宋体" w:hAnsi="宋体" w:eastAsia="宋体" w:cs="宋体"/>
                <w:color w:val="000000"/>
                <w:kern w:val="0"/>
                <w:sz w:val="21"/>
                <w:szCs w:val="21"/>
              </w:rPr>
              <w:t>标准</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封边：1.5MM优质塑料封边条，全自动封边机处理，封边条与板材颜色一致，边缘处理细腻整齐，无鼓包、掉角、变形现象，甲醛释放量</w:t>
            </w:r>
            <w:r>
              <w:rPr>
                <w:rFonts w:hint="eastAsia" w:ascii="宋体" w:hAnsi="宋体" w:cs="宋体"/>
                <w:color w:val="000000"/>
                <w:kern w:val="0"/>
                <w:sz w:val="21"/>
                <w:szCs w:val="21"/>
                <w:lang w:eastAsia="zh-CN"/>
              </w:rPr>
              <w:t>符合</w:t>
            </w:r>
            <w:r>
              <w:rPr>
                <w:rFonts w:hint="eastAsia" w:ascii="宋体" w:hAnsi="宋体" w:eastAsia="宋体" w:cs="宋体"/>
                <w:color w:val="000000"/>
                <w:kern w:val="0"/>
                <w:sz w:val="21"/>
                <w:szCs w:val="21"/>
              </w:rPr>
              <w:t>国家</w:t>
            </w:r>
            <w:r>
              <w:rPr>
                <w:rFonts w:hint="eastAsia" w:ascii="宋体" w:hAnsi="宋体" w:cs="宋体"/>
                <w:color w:val="000000"/>
                <w:kern w:val="0"/>
                <w:sz w:val="21"/>
                <w:szCs w:val="21"/>
                <w:lang w:val="en-US" w:eastAsia="zh-CN"/>
              </w:rPr>
              <w:t>E1级</w:t>
            </w:r>
            <w:r>
              <w:rPr>
                <w:rFonts w:hint="eastAsia" w:ascii="宋体" w:hAnsi="宋体" w:eastAsia="宋体" w:cs="宋体"/>
                <w:b w:val="0"/>
                <w:bCs w:val="0"/>
                <w:sz w:val="21"/>
                <w:szCs w:val="21"/>
                <w:vertAlign w:val="baseline"/>
                <w:lang w:val="en-US" w:eastAsia="zh-CN"/>
              </w:rPr>
              <w:t>检测</w:t>
            </w:r>
            <w:r>
              <w:rPr>
                <w:rFonts w:hint="eastAsia" w:ascii="宋体" w:hAnsi="宋体" w:eastAsia="宋体" w:cs="宋体"/>
                <w:color w:val="000000"/>
                <w:kern w:val="0"/>
                <w:sz w:val="21"/>
                <w:szCs w:val="21"/>
              </w:rPr>
              <w:t>标准</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五金件：优质品牌五金件，使用优等金属材料通过电镀工艺生产而成，表面光滑平整，无漏喷、锈蚀现象，经久耐用</w:t>
            </w:r>
          </w:p>
          <w:p>
            <w:pPr>
              <w:pageBreakBefore w:val="0"/>
              <w:widowControl/>
              <w:kinsoku/>
              <w:wordWrap/>
              <w:overflowPunct/>
              <w:topLinePunct w:val="0"/>
              <w:autoSpaceDE/>
              <w:autoSpaceDN/>
              <w:bidi w:val="0"/>
              <w:adjustRightInd/>
              <w:snapToGrid/>
              <w:spacing w:before="0" w:line="240" w:lineRule="auto"/>
              <w:jc w:val="left"/>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eastAsia="zh-CN"/>
              </w:rPr>
              <w:t>支撑：书桌下要有</w:t>
            </w:r>
            <w:r>
              <w:rPr>
                <w:rFonts w:hint="eastAsia" w:ascii="宋体" w:hAnsi="宋体" w:eastAsia="宋体" w:cs="宋体"/>
                <w:color w:val="000000"/>
                <w:kern w:val="0"/>
                <w:sz w:val="21"/>
                <w:szCs w:val="21"/>
                <w:lang w:val="en-US" w:eastAsia="zh-CN"/>
              </w:rPr>
              <w:t>20*20</w:t>
            </w:r>
            <w:r>
              <w:rPr>
                <w:rFonts w:hint="eastAsia" w:ascii="宋体" w:hAnsi="宋体" w:cs="宋体"/>
                <w:color w:val="000000"/>
                <w:kern w:val="0"/>
                <w:sz w:val="21"/>
                <w:szCs w:val="21"/>
                <w:lang w:val="en-US" w:eastAsia="zh-CN"/>
              </w:rPr>
              <w:t>*1</w:t>
            </w:r>
            <w:r>
              <w:rPr>
                <w:rFonts w:hint="eastAsia" w:ascii="宋体" w:hAnsi="宋体" w:eastAsia="宋体" w:cs="宋体"/>
                <w:color w:val="000000"/>
                <w:kern w:val="0"/>
                <w:sz w:val="21"/>
                <w:szCs w:val="21"/>
                <w:lang w:val="en-US" w:eastAsia="zh-CN"/>
              </w:rPr>
              <w:t>mm矩形管支撑</w:t>
            </w:r>
            <w:r>
              <w:rPr>
                <w:rFonts w:hint="eastAsia" w:ascii="宋体" w:hAnsi="宋体" w:cs="宋体"/>
                <w:color w:val="000000"/>
                <w:kern w:val="0"/>
                <w:sz w:val="21"/>
                <w:szCs w:val="21"/>
                <w:lang w:val="en-US" w:eastAsia="zh-CN"/>
              </w:rPr>
              <w:t>,焊接成矩形框与柜体和床体连接再固定桌面,让书桌更牢固,矩形框与柜体、</w:t>
            </w:r>
            <w:r>
              <w:rPr>
                <w:rFonts w:hint="eastAsia" w:ascii="宋体" w:hAnsi="宋体" w:cs="宋体"/>
                <w:sz w:val="21"/>
                <w:szCs w:val="21"/>
                <w:lang w:val="en-US" w:eastAsia="zh-CN"/>
              </w:rPr>
              <w:t>床</w:t>
            </w:r>
            <w:r>
              <w:rPr>
                <w:rFonts w:hint="eastAsia" w:ascii="宋体" w:hAnsi="宋体" w:eastAsia="宋体" w:cs="宋体"/>
                <w:color w:val="000000"/>
                <w:kern w:val="0"/>
                <w:sz w:val="21"/>
                <w:szCs w:val="21"/>
              </w:rPr>
              <w:t>立柱</w:t>
            </w:r>
            <w:r>
              <w:rPr>
                <w:rFonts w:hint="eastAsia" w:ascii="宋体" w:hAnsi="宋体" w:cs="宋体"/>
                <w:color w:val="000000"/>
                <w:kern w:val="0"/>
                <w:sz w:val="21"/>
                <w:szCs w:val="21"/>
                <w:lang w:eastAsia="zh-CN"/>
              </w:rPr>
              <w:t>拉板连接方式用</w:t>
            </w:r>
            <w:r>
              <w:rPr>
                <w:rFonts w:hint="eastAsia" w:ascii="宋体" w:hAnsi="宋体" w:cs="宋体"/>
                <w:b/>
                <w:bCs/>
                <w:color w:val="000000"/>
                <w:kern w:val="0"/>
                <w:sz w:val="21"/>
                <w:szCs w:val="21"/>
                <w:u w:val="single"/>
                <w:lang w:eastAsia="zh-CN"/>
              </w:rPr>
              <w:t>对穿螺丝固定</w:t>
            </w:r>
            <w:r>
              <w:rPr>
                <w:rFonts w:hint="eastAsia" w:ascii="宋体" w:hAnsi="宋体" w:cs="宋体"/>
                <w:b w:val="0"/>
                <w:bCs w:val="0"/>
                <w:color w:val="000000"/>
                <w:kern w:val="0"/>
                <w:sz w:val="21"/>
                <w:szCs w:val="21"/>
                <w:u w:val="none"/>
                <w:lang w:eastAsia="zh-CN"/>
              </w:rPr>
              <w:t>，</w:t>
            </w:r>
            <w:r>
              <w:rPr>
                <w:rFonts w:hint="eastAsia" w:ascii="宋体" w:hAnsi="宋体" w:cs="宋体"/>
                <w:color w:val="000000"/>
                <w:kern w:val="0"/>
                <w:sz w:val="21"/>
                <w:szCs w:val="21"/>
                <w:lang w:eastAsia="zh-CN"/>
              </w:rPr>
              <w:t>如图</w:t>
            </w:r>
            <w:r>
              <w:rPr>
                <w:rFonts w:hint="eastAsia" w:ascii="宋体" w:hAnsi="宋体" w:eastAsia="宋体" w:cs="宋体"/>
                <w:color w:val="000000"/>
                <w:kern w:val="0"/>
                <w:sz w:val="21"/>
                <w:szCs w:val="21"/>
                <w:lang w:val="en-US" w:eastAsia="zh-CN"/>
              </w:rPr>
              <w:t>：</w:t>
            </w:r>
          </w:p>
          <w:p>
            <w:pPr>
              <w:pageBreakBefore w:val="0"/>
              <w:widowControl/>
              <w:kinsoku/>
              <w:wordWrap/>
              <w:overflowPunct/>
              <w:topLinePunct w:val="0"/>
              <w:autoSpaceDE/>
              <w:autoSpaceDN/>
              <w:bidi w:val="0"/>
              <w:adjustRightInd/>
              <w:snapToGrid/>
              <w:spacing w:before="0" w:line="240" w:lineRule="auto"/>
              <w:jc w:val="left"/>
              <w:textAlignment w:val="center"/>
              <w:rPr>
                <w:rFonts w:hint="eastAsia" w:ascii="宋体" w:hAnsi="宋体" w:eastAsia="宋体" w:cs="宋体"/>
                <w:color w:val="000000"/>
                <w:kern w:val="0"/>
                <w:sz w:val="21"/>
                <w:szCs w:val="21"/>
              </w:rPr>
            </w:pPr>
            <w:r>
              <w:rPr>
                <w:rFonts w:hint="default" w:ascii="宋体" w:hAnsi="宋体" w:eastAsia="宋体" w:cs="宋体"/>
                <w:color w:val="000000"/>
                <w:sz w:val="21"/>
                <w:szCs w:val="21"/>
                <w:lang w:val="en-US" w:eastAsia="zh-CN"/>
              </w:rPr>
              <w:drawing>
                <wp:anchor distT="0" distB="0" distL="114300" distR="114300" simplePos="0" relativeHeight="251659264" behindDoc="1" locked="0" layoutInCell="1" allowOverlap="1">
                  <wp:simplePos x="0" y="0"/>
                  <wp:positionH relativeFrom="column">
                    <wp:posOffset>1209675</wp:posOffset>
                  </wp:positionH>
                  <wp:positionV relativeFrom="paragraph">
                    <wp:posOffset>64770</wp:posOffset>
                  </wp:positionV>
                  <wp:extent cx="1357630" cy="662305"/>
                  <wp:effectExtent l="0" t="0" r="13970" b="4445"/>
                  <wp:wrapTight wrapText="bothSides">
                    <wp:wrapPolygon>
                      <wp:start x="0" y="0"/>
                      <wp:lineTo x="0" y="21124"/>
                      <wp:lineTo x="21216" y="21124"/>
                      <wp:lineTo x="21216" y="0"/>
                      <wp:lineTo x="0" y="0"/>
                    </wp:wrapPolygon>
                  </wp:wrapTight>
                  <wp:docPr id="7" name="图片 2" descr="1700122734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1700122734923"/>
                          <pic:cNvPicPr>
                            <a:picLocks noChangeAspect="1"/>
                          </pic:cNvPicPr>
                        </pic:nvPicPr>
                        <pic:blipFill>
                          <a:blip r:embed="rId8"/>
                          <a:srcRect t="8479" b="4128"/>
                          <a:stretch>
                            <a:fillRect/>
                          </a:stretch>
                        </pic:blipFill>
                        <pic:spPr>
                          <a:xfrm>
                            <a:off x="0" y="0"/>
                            <a:ext cx="1357630" cy="662305"/>
                          </a:xfrm>
                          <a:prstGeom prst="rect">
                            <a:avLst/>
                          </a:prstGeom>
                          <a:noFill/>
                          <a:ln>
                            <a:noFill/>
                          </a:ln>
                        </pic:spPr>
                      </pic:pic>
                    </a:graphicData>
                  </a:graphic>
                </wp:anchor>
              </w:drawing>
            </w:r>
            <w:r>
              <w:rPr>
                <w:rFonts w:hint="default" w:ascii="宋体" w:hAnsi="宋体" w:eastAsia="宋体" w:cs="宋体"/>
                <w:color w:val="000000"/>
                <w:sz w:val="21"/>
                <w:szCs w:val="21"/>
                <w:lang w:val="en-US" w:eastAsia="zh-CN"/>
              </w:rPr>
              <w:drawing>
                <wp:inline distT="0" distB="0" distL="114300" distR="114300">
                  <wp:extent cx="1149985" cy="643890"/>
                  <wp:effectExtent l="0" t="0" r="12065" b="3810"/>
                  <wp:docPr id="10" name="图片 3" descr="324d9d858996d6b97ebed4b1b2f6b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324d9d858996d6b97ebed4b1b2f6b49"/>
                          <pic:cNvPicPr>
                            <a:picLocks noChangeAspect="1"/>
                          </pic:cNvPicPr>
                        </pic:nvPicPr>
                        <pic:blipFill>
                          <a:blip r:embed="rId9"/>
                          <a:srcRect l="13597" t="11826" r="32141" b="34219"/>
                          <a:stretch>
                            <a:fillRect/>
                          </a:stretch>
                        </pic:blipFill>
                        <pic:spPr>
                          <a:xfrm>
                            <a:off x="0" y="0"/>
                            <a:ext cx="1149985" cy="643890"/>
                          </a:xfrm>
                          <a:prstGeom prst="rect">
                            <a:avLst/>
                          </a:prstGeom>
                          <a:noFill/>
                          <a:ln>
                            <a:noFill/>
                          </a:ln>
                        </pic:spPr>
                      </pic:pic>
                    </a:graphicData>
                  </a:graphic>
                </wp:inline>
              </w:drawing>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left"/>
              <w:textAlignment w:val="center"/>
              <w:rPr>
                <w:rFonts w:hint="eastAsia" w:ascii="宋体" w:hAnsi="宋体" w:eastAsia="宋体" w:cs="宋体"/>
                <w:color w:val="000000"/>
                <w:kern w:val="0"/>
                <w:sz w:val="21"/>
                <w:szCs w:val="21"/>
              </w:rPr>
            </w:pPr>
          </w:p>
        </w:tc>
      </w:tr>
      <w:tr>
        <w:tblPrEx>
          <w:tblCellMar>
            <w:top w:w="0" w:type="dxa"/>
            <w:left w:w="108" w:type="dxa"/>
            <w:bottom w:w="0" w:type="dxa"/>
            <w:right w:w="108" w:type="dxa"/>
          </w:tblCellMar>
        </w:tblPrEx>
        <w:trPr>
          <w:trHeight w:val="23" w:hRule="atLeast"/>
          <w:jc w:val="center"/>
        </w:trPr>
        <w:tc>
          <w:tcPr>
            <w:tcW w:w="533"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center"/>
              <w:textAlignment w:val="center"/>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14</w:t>
            </w:r>
          </w:p>
        </w:tc>
        <w:tc>
          <w:tcPr>
            <w:tcW w:w="121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吊书架</w:t>
            </w:r>
          </w:p>
        </w:tc>
        <w:tc>
          <w:tcPr>
            <w:tcW w:w="811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left"/>
              <w:textAlignment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板材：18mm厚环保型实木颗粒板，三聚氰胺浸渍胶膜纸双饰面。甲醛释放量</w:t>
            </w:r>
            <w:r>
              <w:rPr>
                <w:rFonts w:hint="eastAsia" w:ascii="宋体" w:hAnsi="宋体" w:cs="宋体"/>
                <w:color w:val="000000"/>
                <w:kern w:val="0"/>
                <w:sz w:val="21"/>
                <w:szCs w:val="21"/>
                <w:lang w:eastAsia="zh-CN"/>
              </w:rPr>
              <w:t>符合</w:t>
            </w:r>
            <w:r>
              <w:rPr>
                <w:rFonts w:hint="eastAsia" w:ascii="宋体" w:hAnsi="宋体" w:eastAsia="宋体" w:cs="宋体"/>
                <w:color w:val="000000"/>
                <w:kern w:val="0"/>
                <w:sz w:val="21"/>
                <w:szCs w:val="21"/>
              </w:rPr>
              <w:t>国家</w:t>
            </w:r>
            <w:r>
              <w:rPr>
                <w:rFonts w:hint="eastAsia" w:ascii="宋体" w:hAnsi="宋体" w:cs="宋体"/>
                <w:color w:val="000000"/>
                <w:kern w:val="0"/>
                <w:sz w:val="21"/>
                <w:szCs w:val="21"/>
                <w:lang w:val="en-US" w:eastAsia="zh-CN"/>
              </w:rPr>
              <w:t>E1级</w:t>
            </w:r>
            <w:r>
              <w:rPr>
                <w:rFonts w:hint="eastAsia" w:ascii="宋体" w:hAnsi="宋体" w:eastAsia="宋体" w:cs="宋体"/>
                <w:b w:val="0"/>
                <w:bCs w:val="0"/>
                <w:sz w:val="21"/>
                <w:szCs w:val="21"/>
                <w:vertAlign w:val="baseline"/>
                <w:lang w:val="en-US" w:eastAsia="zh-CN"/>
              </w:rPr>
              <w:t>检测</w:t>
            </w:r>
            <w:r>
              <w:rPr>
                <w:rFonts w:hint="eastAsia" w:ascii="宋体" w:hAnsi="宋体" w:eastAsia="宋体" w:cs="宋体"/>
                <w:color w:val="000000"/>
                <w:kern w:val="0"/>
                <w:sz w:val="21"/>
                <w:szCs w:val="21"/>
              </w:rPr>
              <w:t>标准</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封边：1.5MM优质塑料封边条，全自动封边机处理，封边条与板材颜色一致，边缘处理细腻整齐，无鼓包、掉角、变形现象，甲醛释放量</w:t>
            </w:r>
            <w:r>
              <w:rPr>
                <w:rFonts w:hint="eastAsia" w:ascii="宋体" w:hAnsi="宋体" w:cs="宋体"/>
                <w:color w:val="000000"/>
                <w:kern w:val="0"/>
                <w:sz w:val="21"/>
                <w:szCs w:val="21"/>
                <w:lang w:eastAsia="zh-CN"/>
              </w:rPr>
              <w:t>符合</w:t>
            </w:r>
            <w:r>
              <w:rPr>
                <w:rFonts w:hint="eastAsia" w:ascii="宋体" w:hAnsi="宋体" w:eastAsia="宋体" w:cs="宋体"/>
                <w:color w:val="000000"/>
                <w:kern w:val="0"/>
                <w:sz w:val="21"/>
                <w:szCs w:val="21"/>
              </w:rPr>
              <w:t>国家</w:t>
            </w:r>
            <w:r>
              <w:rPr>
                <w:rFonts w:hint="eastAsia" w:ascii="宋体" w:hAnsi="宋体" w:cs="宋体"/>
                <w:color w:val="000000"/>
                <w:kern w:val="0"/>
                <w:sz w:val="21"/>
                <w:szCs w:val="21"/>
                <w:lang w:val="en-US" w:eastAsia="zh-CN"/>
              </w:rPr>
              <w:t>E1级</w:t>
            </w:r>
            <w:r>
              <w:rPr>
                <w:rFonts w:hint="eastAsia" w:ascii="宋体" w:hAnsi="宋体" w:eastAsia="宋体" w:cs="宋体"/>
                <w:b w:val="0"/>
                <w:bCs w:val="0"/>
                <w:sz w:val="21"/>
                <w:szCs w:val="21"/>
                <w:vertAlign w:val="baseline"/>
                <w:lang w:val="en-US" w:eastAsia="zh-CN"/>
              </w:rPr>
              <w:t>检测</w:t>
            </w:r>
            <w:r>
              <w:rPr>
                <w:rFonts w:hint="eastAsia" w:ascii="宋体" w:hAnsi="宋体" w:eastAsia="宋体" w:cs="宋体"/>
                <w:color w:val="000000"/>
                <w:kern w:val="0"/>
                <w:sz w:val="21"/>
                <w:szCs w:val="21"/>
              </w:rPr>
              <w:t>标准</w:t>
            </w:r>
            <w:r>
              <w:rPr>
                <w:rFonts w:hint="eastAsia" w:ascii="宋体" w:hAnsi="宋体" w:eastAsia="宋体" w:cs="宋体"/>
                <w:color w:val="000000"/>
                <w:kern w:val="0"/>
                <w:sz w:val="21"/>
                <w:szCs w:val="21"/>
                <w:lang w:eastAsia="zh-CN"/>
              </w:rPr>
              <w:t>；</w:t>
            </w:r>
          </w:p>
          <w:p>
            <w:pPr>
              <w:pageBreakBefore w:val="0"/>
              <w:widowControl/>
              <w:kinsoku/>
              <w:wordWrap/>
              <w:overflowPunct/>
              <w:topLinePunct w:val="0"/>
              <w:autoSpaceDE/>
              <w:autoSpaceDN/>
              <w:bidi w:val="0"/>
              <w:adjustRightInd/>
              <w:snapToGrid/>
              <w:spacing w:before="0" w:line="240" w:lineRule="auto"/>
              <w:jc w:val="left"/>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五金件：优质品牌五金件，使用优等金属材料通过电镀工艺生产而成，表面光滑平整，无漏喷、锈蚀现象，经久耐用。</w:t>
            </w:r>
          </w:p>
          <w:p>
            <w:pPr>
              <w:pageBreakBefore w:val="0"/>
              <w:widowControl/>
              <w:kinsoku/>
              <w:wordWrap/>
              <w:overflowPunct/>
              <w:topLinePunct w:val="0"/>
              <w:autoSpaceDE/>
              <w:autoSpaceDN/>
              <w:bidi w:val="0"/>
              <w:adjustRightInd/>
              <w:snapToGrid/>
              <w:spacing w:before="0" w:line="240" w:lineRule="auto"/>
              <w:jc w:val="left"/>
              <w:textAlignment w:val="center"/>
              <w:rPr>
                <w:rFonts w:hint="eastAsia" w:ascii="宋体" w:hAnsi="宋体" w:cs="宋体"/>
                <w:color w:val="000000"/>
                <w:kern w:val="0"/>
                <w:sz w:val="21"/>
                <w:szCs w:val="21"/>
                <w:lang w:eastAsia="zh-CN"/>
              </w:rPr>
            </w:pPr>
            <w:r>
              <w:rPr>
                <w:rFonts w:hint="eastAsia" w:ascii="宋体" w:hAnsi="宋体" w:eastAsia="宋体" w:cs="宋体"/>
                <w:color w:val="000000"/>
                <w:kern w:val="0"/>
                <w:sz w:val="21"/>
                <w:szCs w:val="21"/>
                <w:lang w:val="en-US" w:eastAsia="zh-CN"/>
              </w:rPr>
              <w:t>固定方式：</w:t>
            </w:r>
            <w:r>
              <w:rPr>
                <w:rFonts w:hint="eastAsia" w:ascii="宋体" w:hAnsi="宋体" w:eastAsia="宋体" w:cs="宋体"/>
                <w:color w:val="000000"/>
                <w:kern w:val="0"/>
                <w:sz w:val="21"/>
                <w:szCs w:val="21"/>
              </w:rPr>
              <w:t>吊书架</w:t>
            </w:r>
            <w:r>
              <w:rPr>
                <w:rFonts w:hint="eastAsia" w:ascii="宋体" w:hAnsi="宋体" w:cs="宋体"/>
                <w:color w:val="000000"/>
                <w:kern w:val="0"/>
                <w:sz w:val="21"/>
                <w:szCs w:val="21"/>
                <w:lang w:val="en-US" w:eastAsia="zh-CN"/>
              </w:rPr>
              <w:t>与柜体、</w:t>
            </w:r>
            <w:r>
              <w:rPr>
                <w:rFonts w:hint="eastAsia" w:ascii="宋体" w:hAnsi="宋体" w:cs="宋体"/>
                <w:sz w:val="21"/>
                <w:szCs w:val="21"/>
                <w:lang w:val="en-US" w:eastAsia="zh-CN"/>
              </w:rPr>
              <w:t>床</w:t>
            </w:r>
            <w:r>
              <w:rPr>
                <w:rFonts w:hint="eastAsia" w:ascii="宋体" w:hAnsi="宋体" w:eastAsia="宋体" w:cs="宋体"/>
                <w:color w:val="000000"/>
                <w:kern w:val="0"/>
                <w:sz w:val="21"/>
                <w:szCs w:val="21"/>
              </w:rPr>
              <w:t>立柱</w:t>
            </w:r>
            <w:r>
              <w:rPr>
                <w:rFonts w:hint="eastAsia" w:ascii="宋体" w:hAnsi="宋体" w:cs="宋体"/>
                <w:color w:val="000000"/>
                <w:kern w:val="0"/>
                <w:sz w:val="21"/>
                <w:szCs w:val="21"/>
                <w:lang w:eastAsia="zh-CN"/>
              </w:rPr>
              <w:t>拉板</w:t>
            </w:r>
            <w:r>
              <w:rPr>
                <w:rFonts w:hint="eastAsia" w:ascii="宋体" w:hAnsi="宋体" w:cs="宋体"/>
                <w:b/>
                <w:bCs/>
                <w:color w:val="000000"/>
                <w:kern w:val="0"/>
                <w:sz w:val="21"/>
                <w:szCs w:val="21"/>
                <w:u w:val="single"/>
                <w:lang w:eastAsia="zh-CN"/>
              </w:rPr>
              <w:t>连接方式用对穿螺丝固定</w:t>
            </w:r>
            <w:r>
              <w:rPr>
                <w:rFonts w:hint="eastAsia" w:ascii="宋体" w:hAnsi="宋体" w:cs="宋体"/>
                <w:b w:val="0"/>
                <w:bCs w:val="0"/>
                <w:color w:val="000000"/>
                <w:kern w:val="0"/>
                <w:sz w:val="21"/>
                <w:szCs w:val="21"/>
                <w:u w:val="single"/>
                <w:lang w:eastAsia="zh-CN"/>
              </w:rPr>
              <w:t>，</w:t>
            </w:r>
            <w:r>
              <w:rPr>
                <w:rFonts w:hint="eastAsia" w:ascii="宋体" w:hAnsi="宋体" w:cs="宋体"/>
                <w:color w:val="000000"/>
                <w:kern w:val="0"/>
                <w:sz w:val="21"/>
                <w:szCs w:val="21"/>
                <w:lang w:eastAsia="zh-CN"/>
              </w:rPr>
              <w:t>如图：</w:t>
            </w:r>
          </w:p>
          <w:p>
            <w:pPr>
              <w:pStyle w:val="11"/>
              <w:rPr>
                <w:rFonts w:hint="eastAsia"/>
              </w:rPr>
            </w:pPr>
            <w:r>
              <w:rPr>
                <w:rFonts w:hint="default" w:ascii="宋体" w:hAnsi="宋体" w:eastAsia="宋体" w:cs="宋体"/>
                <w:color w:val="000000"/>
                <w:sz w:val="21"/>
                <w:szCs w:val="21"/>
                <w:lang w:val="en-US" w:eastAsia="zh-CN"/>
              </w:rPr>
              <w:drawing>
                <wp:inline distT="0" distB="0" distL="114300" distR="114300">
                  <wp:extent cx="1149985" cy="643890"/>
                  <wp:effectExtent l="0" t="0" r="12065" b="3810"/>
                  <wp:docPr id="8" name="图片 4" descr="324d9d858996d6b97ebed4b1b2f6b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324d9d858996d6b97ebed4b1b2f6b49"/>
                          <pic:cNvPicPr>
                            <a:picLocks noChangeAspect="1"/>
                          </pic:cNvPicPr>
                        </pic:nvPicPr>
                        <pic:blipFill>
                          <a:blip r:embed="rId9"/>
                          <a:srcRect l="13597" t="11826" r="32141" b="34219"/>
                          <a:stretch>
                            <a:fillRect/>
                          </a:stretch>
                        </pic:blipFill>
                        <pic:spPr>
                          <a:xfrm>
                            <a:off x="0" y="0"/>
                            <a:ext cx="1149985" cy="643890"/>
                          </a:xfrm>
                          <a:prstGeom prst="rect">
                            <a:avLst/>
                          </a:prstGeom>
                          <a:noFill/>
                          <a:ln>
                            <a:noFill/>
                          </a:ln>
                        </pic:spPr>
                      </pic:pic>
                    </a:graphicData>
                  </a:graphic>
                </wp:inline>
              </w:drawing>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left"/>
              <w:textAlignment w:val="center"/>
              <w:rPr>
                <w:rFonts w:hint="eastAsia" w:ascii="宋体" w:hAnsi="宋体" w:eastAsia="宋体" w:cs="宋体"/>
                <w:color w:val="000000"/>
                <w:kern w:val="0"/>
                <w:sz w:val="21"/>
                <w:szCs w:val="21"/>
              </w:rPr>
            </w:pPr>
          </w:p>
        </w:tc>
      </w:tr>
      <w:tr>
        <w:tblPrEx>
          <w:tblCellMar>
            <w:top w:w="0" w:type="dxa"/>
            <w:left w:w="108" w:type="dxa"/>
            <w:bottom w:w="0" w:type="dxa"/>
            <w:right w:w="108" w:type="dxa"/>
          </w:tblCellMar>
        </w:tblPrEx>
        <w:trPr>
          <w:trHeight w:val="8414" w:hRule="atLeast"/>
          <w:jc w:val="center"/>
        </w:trPr>
        <w:tc>
          <w:tcPr>
            <w:tcW w:w="533"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center"/>
              <w:textAlignment w:val="center"/>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15</w:t>
            </w:r>
          </w:p>
        </w:tc>
        <w:tc>
          <w:tcPr>
            <w:tcW w:w="121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rPr>
              <w:t>楼梯</w:t>
            </w:r>
          </w:p>
        </w:tc>
        <w:tc>
          <w:tcPr>
            <w:tcW w:w="811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结构：采用</w:t>
            </w:r>
            <w:r>
              <w:rPr>
                <w:rFonts w:hint="eastAsia" w:ascii="宋体" w:hAnsi="宋体" w:eastAsia="宋体" w:cs="宋体"/>
                <w:b w:val="0"/>
                <w:bCs w:val="0"/>
                <w:sz w:val="21"/>
                <w:szCs w:val="21"/>
                <w:lang w:eastAsia="zh-CN"/>
              </w:rPr>
              <w:t>侧爬</w:t>
            </w:r>
            <w:r>
              <w:rPr>
                <w:rFonts w:hint="eastAsia" w:ascii="宋体" w:hAnsi="宋体" w:eastAsia="宋体" w:cs="宋体"/>
                <w:b w:val="0"/>
                <w:bCs w:val="0"/>
                <w:sz w:val="21"/>
                <w:szCs w:val="21"/>
              </w:rPr>
              <w:t>梯，楼梯主受力为金属支撑架，金属支撑架与床体立柱连接，结构牢固。</w:t>
            </w:r>
          </w:p>
          <w:p>
            <w:pPr>
              <w:pageBreakBefore w:val="0"/>
              <w:widowControl/>
              <w:kinsoku/>
              <w:wordWrap/>
              <w:overflowPunct/>
              <w:topLinePunct w:val="0"/>
              <w:autoSpaceDE/>
              <w:autoSpaceDN/>
              <w:bidi w:val="0"/>
              <w:adjustRightInd/>
              <w:snapToGrid/>
              <w:spacing w:before="0" w:line="240" w:lineRule="auto"/>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lang w:eastAsia="zh-CN"/>
              </w:rPr>
              <w:t>主支</w:t>
            </w:r>
            <w:r>
              <w:rPr>
                <w:rFonts w:hint="eastAsia" w:ascii="宋体" w:hAnsi="宋体" w:eastAsia="宋体" w:cs="宋体"/>
                <w:b w:val="0"/>
                <w:bCs w:val="0"/>
                <w:sz w:val="21"/>
                <w:szCs w:val="21"/>
              </w:rPr>
              <w:t>架：采用</w:t>
            </w:r>
            <w:r>
              <w:rPr>
                <w:rFonts w:hint="eastAsia" w:ascii="宋体" w:hAnsi="宋体" w:eastAsia="宋体" w:cs="宋体"/>
                <w:b w:val="0"/>
                <w:bCs w:val="0"/>
                <w:sz w:val="21"/>
                <w:szCs w:val="21"/>
                <w:lang w:eastAsia="zh-CN"/>
              </w:rPr>
              <w:t>直径</w:t>
            </w:r>
            <w:r>
              <w:rPr>
                <w:rFonts w:hint="eastAsia" w:ascii="宋体" w:hAnsi="宋体" w:eastAsia="宋体" w:cs="宋体"/>
                <w:b w:val="0"/>
                <w:bCs w:val="0"/>
                <w:sz w:val="21"/>
                <w:szCs w:val="21"/>
                <w:lang w:val="en-US" w:eastAsia="zh-CN"/>
              </w:rPr>
              <w:t>20*30*</w:t>
            </w:r>
            <w:r>
              <w:rPr>
                <w:rFonts w:hint="eastAsia" w:ascii="宋体" w:hAnsi="宋体" w:eastAsia="宋体" w:cs="宋体"/>
                <w:b w:val="0"/>
                <w:bCs w:val="0"/>
                <w:sz w:val="21"/>
                <w:szCs w:val="21"/>
              </w:rPr>
              <w:t>mm钢管</w:t>
            </w:r>
            <w:r>
              <w:rPr>
                <w:rFonts w:hint="eastAsia" w:ascii="宋体" w:hAnsi="宋体" w:eastAsia="宋体" w:cs="宋体"/>
                <w:b w:val="0"/>
                <w:bCs w:val="0"/>
                <w:sz w:val="21"/>
                <w:szCs w:val="21"/>
                <w:lang w:eastAsia="zh-CN"/>
              </w:rPr>
              <w:t>，壁厚</w:t>
            </w:r>
            <w:r>
              <w:rPr>
                <w:rFonts w:hint="eastAsia" w:ascii="宋体" w:hAnsi="宋体" w:eastAsia="宋体" w:cs="宋体"/>
                <w:b w:val="0"/>
                <w:bCs w:val="0"/>
                <w:sz w:val="21"/>
                <w:szCs w:val="21"/>
              </w:rPr>
              <w:t>1.2mm钢管加工成型。</w:t>
            </w:r>
          </w:p>
          <w:p>
            <w:pPr>
              <w:pageBreakBefore w:val="0"/>
              <w:widowControl/>
              <w:kinsoku/>
              <w:wordWrap/>
              <w:overflowPunct/>
              <w:topLinePunct w:val="0"/>
              <w:autoSpaceDE/>
              <w:autoSpaceDN/>
              <w:bidi w:val="0"/>
              <w:adjustRightInd/>
              <w:snapToGrid/>
              <w:spacing w:before="0" w:line="240" w:lineRule="auto"/>
              <w:jc w:val="left"/>
              <w:textAlignment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踏板</w:t>
            </w:r>
            <w:r>
              <w:rPr>
                <w:rFonts w:hint="eastAsia" w:ascii="宋体" w:hAnsi="宋体" w:eastAsia="宋体" w:cs="宋体"/>
                <w:b w:val="0"/>
                <w:bCs w:val="0"/>
                <w:sz w:val="21"/>
                <w:szCs w:val="21"/>
              </w:rPr>
              <w:t>：18mm厚环保型实木颗粒板</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三聚氰胺浸渍胶膜纸双饰面。甲醛释放量&lt;0.124mg/M³(气候箱法，国家新标准)</w:t>
            </w:r>
            <w:r>
              <w:rPr>
                <w:rFonts w:hint="eastAsia" w:ascii="宋体" w:hAnsi="宋体" w:eastAsia="宋体" w:cs="宋体"/>
                <w:b w:val="0"/>
                <w:bCs w:val="0"/>
                <w:sz w:val="21"/>
                <w:szCs w:val="21"/>
                <w:lang w:eastAsia="zh-CN"/>
              </w:rPr>
              <w:t>。</w:t>
            </w:r>
          </w:p>
          <w:p>
            <w:pPr>
              <w:pageBreakBefore w:val="0"/>
              <w:widowControl/>
              <w:kinsoku/>
              <w:wordWrap/>
              <w:overflowPunct/>
              <w:topLinePunct w:val="0"/>
              <w:autoSpaceDE/>
              <w:autoSpaceDN/>
              <w:bidi w:val="0"/>
              <w:adjustRightInd/>
              <w:snapToGrid/>
              <w:spacing w:before="0" w:line="240" w:lineRule="auto"/>
              <w:jc w:val="left"/>
              <w:textAlignment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rPr>
              <w:t>楼梯防滑条：每级踏板均配有</w:t>
            </w:r>
            <w:r>
              <w:rPr>
                <w:rFonts w:hint="eastAsia" w:ascii="宋体" w:hAnsi="宋体" w:eastAsia="宋体" w:cs="宋体"/>
                <w:b w:val="0"/>
                <w:bCs w:val="0"/>
                <w:sz w:val="21"/>
                <w:szCs w:val="21"/>
                <w:lang w:eastAsia="zh-CN"/>
              </w:rPr>
              <w:t>塑料防滑</w:t>
            </w:r>
            <w:r>
              <w:rPr>
                <w:rFonts w:hint="eastAsia" w:ascii="宋体" w:hAnsi="宋体" w:eastAsia="宋体" w:cs="宋体"/>
                <w:b w:val="0"/>
                <w:bCs w:val="0"/>
                <w:sz w:val="21"/>
                <w:szCs w:val="21"/>
              </w:rPr>
              <w:t>条，</w:t>
            </w:r>
            <w:r>
              <w:rPr>
                <w:rFonts w:hint="eastAsia" w:ascii="宋体" w:hAnsi="宋体" w:eastAsia="宋体" w:cs="宋体"/>
                <w:b w:val="0"/>
                <w:bCs w:val="0"/>
                <w:sz w:val="21"/>
                <w:szCs w:val="21"/>
                <w:lang w:eastAsia="zh-CN"/>
              </w:rPr>
              <w:t>每级踏板下面加一根矩形管作为承重设计。</w:t>
            </w:r>
          </w:p>
          <w:p>
            <w:pPr>
              <w:pStyle w:val="2"/>
              <w:pageBreakBefore w:val="0"/>
              <w:numPr>
                <w:ilvl w:val="0"/>
                <w:numId w:val="1"/>
              </w:numPr>
              <w:tabs>
                <w:tab w:val="left" w:pos="425"/>
                <w:tab w:val="clear" w:pos="1006"/>
              </w:tabs>
              <w:kinsoku/>
              <w:wordWrap/>
              <w:overflowPunct/>
              <w:topLinePunct w:val="0"/>
              <w:autoSpaceDE/>
              <w:autoSpaceDN/>
              <w:bidi w:val="0"/>
              <w:adjustRightInd/>
              <w:snapToGrid/>
              <w:spacing w:before="0" w:line="240" w:lineRule="auto"/>
              <w:ind w:left="0" w:leftChars="0" w:firstLine="0" w:firstLineChars="0"/>
              <w:rPr>
                <w:rFonts w:hint="default" w:ascii="宋体" w:hAnsi="宋体" w:eastAsia="宋体" w:cs="宋体"/>
                <w:b w:val="0"/>
                <w:bCs w:val="0"/>
                <w:sz w:val="21"/>
                <w:szCs w:val="21"/>
                <w:lang w:val="en-US" w:eastAsia="zh-CN"/>
              </w:rPr>
            </w:pPr>
            <w:r>
              <w:rPr>
                <w:rFonts w:hint="eastAsia" w:ascii="宋体" w:hAnsi="宋体" w:eastAsia="宋体" w:cs="宋体"/>
                <w:b w:val="0"/>
                <w:bCs w:val="0"/>
                <w:color w:val="000000"/>
                <w:kern w:val="0"/>
                <w:sz w:val="21"/>
                <w:szCs w:val="21"/>
                <w:lang w:eastAsia="zh-CN"/>
              </w:rPr>
              <w:t>二、三层</w:t>
            </w:r>
            <w:r>
              <w:rPr>
                <w:rFonts w:hint="eastAsia" w:ascii="宋体" w:hAnsi="宋体" w:eastAsia="宋体" w:cs="宋体"/>
                <w:b w:val="0"/>
                <w:bCs w:val="0"/>
                <w:color w:val="000000"/>
                <w:kern w:val="0"/>
                <w:sz w:val="21"/>
                <w:szCs w:val="21"/>
              </w:rPr>
              <w:t>楼梯</w:t>
            </w:r>
            <w:r>
              <w:rPr>
                <w:rFonts w:hint="eastAsia" w:ascii="宋体" w:hAnsi="宋体" w:eastAsia="宋体" w:cs="宋体"/>
                <w:b w:val="0"/>
                <w:bCs w:val="0"/>
                <w:sz w:val="21"/>
                <w:szCs w:val="21"/>
                <w:lang w:eastAsia="zh-CN"/>
              </w:rPr>
              <w:t>踏板</w:t>
            </w:r>
            <w:r>
              <w:rPr>
                <w:rFonts w:hint="eastAsia" w:hAnsi="宋体" w:eastAsia="宋体" w:cs="宋体"/>
                <w:b w:val="0"/>
                <w:bCs w:val="0"/>
                <w:sz w:val="21"/>
                <w:szCs w:val="21"/>
                <w:lang w:eastAsia="zh-CN"/>
              </w:rPr>
              <w:t>为</w:t>
            </w:r>
            <w:r>
              <w:rPr>
                <w:rFonts w:hint="eastAsia" w:hAnsi="宋体" w:eastAsia="宋体" w:cs="宋体"/>
                <w:b w:val="0"/>
                <w:bCs w:val="0"/>
                <w:sz w:val="21"/>
                <w:szCs w:val="21"/>
                <w:lang w:val="en-US" w:eastAsia="zh-CN"/>
              </w:rPr>
              <w:t>260MM宽，</w:t>
            </w:r>
            <w:r>
              <w:rPr>
                <w:rFonts w:hint="eastAsia" w:ascii="宋体" w:hAnsi="宋体" w:eastAsia="宋体" w:cs="宋体"/>
                <w:b w:val="0"/>
                <w:bCs w:val="0"/>
                <w:color w:val="000000"/>
                <w:kern w:val="0"/>
                <w:sz w:val="21"/>
                <w:szCs w:val="21"/>
                <w:lang w:eastAsia="zh-CN"/>
              </w:rPr>
              <w:t>第</w:t>
            </w:r>
            <w:r>
              <w:rPr>
                <w:rFonts w:hint="eastAsia" w:hAnsi="宋体" w:eastAsia="宋体" w:cs="宋体"/>
                <w:b w:val="0"/>
                <w:bCs w:val="0"/>
                <w:color w:val="000000"/>
                <w:kern w:val="0"/>
                <w:sz w:val="21"/>
                <w:szCs w:val="21"/>
                <w:lang w:eastAsia="zh-CN"/>
              </w:rPr>
              <w:t>四</w:t>
            </w:r>
            <w:r>
              <w:rPr>
                <w:rFonts w:hint="eastAsia" w:ascii="宋体" w:hAnsi="宋体" w:eastAsia="宋体" w:cs="宋体"/>
                <w:b w:val="0"/>
                <w:bCs w:val="0"/>
                <w:color w:val="000000"/>
                <w:kern w:val="0"/>
                <w:sz w:val="21"/>
                <w:szCs w:val="21"/>
                <w:lang w:eastAsia="zh-CN"/>
              </w:rPr>
              <w:t>层</w:t>
            </w:r>
            <w:r>
              <w:rPr>
                <w:rFonts w:hint="eastAsia" w:ascii="宋体" w:hAnsi="宋体" w:eastAsia="宋体" w:cs="宋体"/>
                <w:b w:val="0"/>
                <w:bCs w:val="0"/>
                <w:color w:val="000000"/>
                <w:kern w:val="0"/>
                <w:sz w:val="21"/>
                <w:szCs w:val="21"/>
              </w:rPr>
              <w:t>楼梯</w:t>
            </w:r>
            <w:r>
              <w:rPr>
                <w:rFonts w:hint="eastAsia" w:ascii="宋体" w:hAnsi="宋体" w:eastAsia="宋体" w:cs="宋体"/>
                <w:b w:val="0"/>
                <w:bCs w:val="0"/>
                <w:sz w:val="21"/>
                <w:szCs w:val="21"/>
                <w:lang w:eastAsia="zh-CN"/>
              </w:rPr>
              <w:t>踏板</w:t>
            </w:r>
            <w:r>
              <w:rPr>
                <w:rFonts w:hint="eastAsia" w:hAnsi="宋体" w:eastAsia="宋体" w:cs="宋体"/>
                <w:b w:val="0"/>
                <w:bCs w:val="0"/>
                <w:sz w:val="21"/>
                <w:szCs w:val="21"/>
                <w:lang w:eastAsia="zh-CN"/>
              </w:rPr>
              <w:t>为</w:t>
            </w:r>
            <w:r>
              <w:rPr>
                <w:rFonts w:hint="eastAsia" w:hAnsi="宋体" w:eastAsia="宋体" w:cs="宋体"/>
                <w:b w:val="0"/>
                <w:bCs w:val="0"/>
                <w:sz w:val="21"/>
                <w:szCs w:val="21"/>
                <w:lang w:val="en-US" w:eastAsia="zh-CN"/>
              </w:rPr>
              <w:t>300MM宽，</w:t>
            </w:r>
            <w:r>
              <w:rPr>
                <w:rFonts w:hint="eastAsia" w:ascii="宋体" w:hAnsi="宋体" w:eastAsia="宋体" w:cs="宋体"/>
                <w:b w:val="0"/>
                <w:bCs w:val="0"/>
                <w:color w:val="000000"/>
                <w:kern w:val="0"/>
                <w:sz w:val="21"/>
                <w:szCs w:val="21"/>
                <w:lang w:eastAsia="zh-CN"/>
              </w:rPr>
              <w:t>第一层</w:t>
            </w:r>
            <w:r>
              <w:rPr>
                <w:rFonts w:hint="eastAsia" w:ascii="宋体" w:hAnsi="宋体" w:eastAsia="宋体" w:cs="宋体"/>
                <w:b w:val="0"/>
                <w:bCs w:val="0"/>
                <w:color w:val="000000"/>
                <w:kern w:val="0"/>
                <w:sz w:val="21"/>
                <w:szCs w:val="21"/>
              </w:rPr>
              <w:t>楼梯</w:t>
            </w:r>
            <w:r>
              <w:rPr>
                <w:rFonts w:hint="eastAsia" w:hAnsi="宋体" w:eastAsia="宋体" w:cs="宋体"/>
                <w:b w:val="0"/>
                <w:bCs w:val="0"/>
                <w:sz w:val="21"/>
                <w:szCs w:val="21"/>
                <w:lang w:eastAsia="zh-CN"/>
              </w:rPr>
              <w:t>站</w:t>
            </w:r>
            <w:r>
              <w:rPr>
                <w:rFonts w:hint="eastAsia" w:ascii="宋体" w:hAnsi="宋体" w:eastAsia="宋体" w:cs="宋体"/>
                <w:b w:val="0"/>
                <w:bCs w:val="0"/>
                <w:sz w:val="21"/>
                <w:szCs w:val="21"/>
                <w:lang w:eastAsia="zh-CN"/>
              </w:rPr>
              <w:t>板</w:t>
            </w:r>
            <w:r>
              <w:rPr>
                <w:rFonts w:hint="eastAsia" w:hAnsi="宋体" w:eastAsia="宋体" w:cs="宋体"/>
                <w:b w:val="0"/>
                <w:bCs w:val="0"/>
                <w:sz w:val="21"/>
                <w:szCs w:val="21"/>
                <w:lang w:eastAsia="zh-CN"/>
              </w:rPr>
              <w:t>与</w:t>
            </w:r>
            <w:r>
              <w:rPr>
                <w:rFonts w:hint="eastAsia" w:ascii="宋体" w:hAnsi="宋体" w:eastAsia="宋体" w:cs="宋体"/>
                <w:b w:val="0"/>
                <w:bCs w:val="0"/>
                <w:sz w:val="21"/>
                <w:szCs w:val="21"/>
                <w:lang w:eastAsia="zh-CN"/>
              </w:rPr>
              <w:t>踏板</w:t>
            </w:r>
            <w:r>
              <w:rPr>
                <w:rFonts w:hint="eastAsia" w:hAnsi="宋体" w:eastAsia="宋体" w:cs="宋体"/>
                <w:b w:val="0"/>
                <w:bCs w:val="0"/>
                <w:sz w:val="21"/>
                <w:szCs w:val="21"/>
                <w:lang w:eastAsia="zh-CN"/>
              </w:rPr>
              <w:t>为</w:t>
            </w:r>
            <w:r>
              <w:rPr>
                <w:rFonts w:hint="eastAsia" w:hAnsi="宋体" w:eastAsia="宋体" w:cs="宋体"/>
                <w:b w:val="0"/>
                <w:bCs w:val="0"/>
                <w:sz w:val="21"/>
                <w:szCs w:val="21"/>
                <w:lang w:val="en-US" w:eastAsia="zh-CN"/>
              </w:rPr>
              <w:t>90度，</w:t>
            </w:r>
            <w:r>
              <w:rPr>
                <w:rFonts w:hint="eastAsia" w:ascii="宋体" w:hAnsi="宋体" w:eastAsia="宋体" w:cs="宋体"/>
                <w:b w:val="0"/>
                <w:bCs w:val="0"/>
                <w:color w:val="000000"/>
                <w:kern w:val="0"/>
                <w:sz w:val="21"/>
                <w:szCs w:val="21"/>
                <w:lang w:eastAsia="zh-CN"/>
              </w:rPr>
              <w:t>第二、三</w:t>
            </w:r>
            <w:r>
              <w:rPr>
                <w:rFonts w:hint="eastAsia" w:hAnsi="宋体" w:eastAsia="宋体" w:cs="宋体"/>
                <w:b w:val="0"/>
                <w:bCs w:val="0"/>
                <w:color w:val="000000"/>
                <w:kern w:val="0"/>
                <w:sz w:val="21"/>
                <w:szCs w:val="21"/>
                <w:lang w:eastAsia="zh-CN"/>
              </w:rPr>
              <w:t>、四</w:t>
            </w:r>
            <w:r>
              <w:rPr>
                <w:rFonts w:hint="eastAsia" w:ascii="宋体" w:hAnsi="宋体" w:eastAsia="宋体" w:cs="宋体"/>
                <w:b w:val="0"/>
                <w:bCs w:val="0"/>
                <w:color w:val="000000"/>
                <w:kern w:val="0"/>
                <w:sz w:val="21"/>
                <w:szCs w:val="21"/>
                <w:lang w:eastAsia="zh-CN"/>
              </w:rPr>
              <w:t>层</w:t>
            </w:r>
            <w:r>
              <w:rPr>
                <w:rFonts w:hint="eastAsia" w:ascii="宋体" w:hAnsi="宋体" w:eastAsia="宋体" w:cs="宋体"/>
                <w:b w:val="0"/>
                <w:bCs w:val="0"/>
                <w:color w:val="000000"/>
                <w:kern w:val="0"/>
                <w:sz w:val="21"/>
                <w:szCs w:val="21"/>
              </w:rPr>
              <w:t>楼梯</w:t>
            </w:r>
            <w:r>
              <w:rPr>
                <w:rFonts w:hint="eastAsia" w:hAnsi="宋体" w:eastAsia="宋体" w:cs="宋体"/>
                <w:b w:val="0"/>
                <w:bCs w:val="0"/>
                <w:sz w:val="21"/>
                <w:szCs w:val="21"/>
                <w:lang w:eastAsia="zh-CN"/>
              </w:rPr>
              <w:t>站</w:t>
            </w:r>
            <w:r>
              <w:rPr>
                <w:rFonts w:hint="eastAsia" w:ascii="宋体" w:hAnsi="宋体" w:eastAsia="宋体" w:cs="宋体"/>
                <w:b w:val="0"/>
                <w:bCs w:val="0"/>
                <w:sz w:val="21"/>
                <w:szCs w:val="21"/>
                <w:lang w:eastAsia="zh-CN"/>
              </w:rPr>
              <w:t>板</w:t>
            </w:r>
            <w:r>
              <w:rPr>
                <w:rFonts w:hint="eastAsia" w:hAnsi="宋体" w:eastAsia="宋体" w:cs="宋体"/>
                <w:b w:val="0"/>
                <w:bCs w:val="0"/>
                <w:sz w:val="21"/>
                <w:szCs w:val="21"/>
                <w:lang w:eastAsia="zh-CN"/>
              </w:rPr>
              <w:t>向内倾斜</w:t>
            </w:r>
            <w:r>
              <w:rPr>
                <w:rFonts w:hint="eastAsia" w:hAnsi="宋体" w:eastAsia="宋体" w:cs="宋体"/>
                <w:b w:val="0"/>
                <w:bCs w:val="0"/>
                <w:sz w:val="21"/>
                <w:szCs w:val="21"/>
                <w:lang w:val="en-US" w:eastAsia="zh-CN"/>
              </w:rPr>
              <w:t>50MM,</w:t>
            </w:r>
            <w:r>
              <w:rPr>
                <w:rFonts w:hint="eastAsia" w:hAnsi="宋体" w:eastAsia="宋体" w:cs="宋体"/>
                <w:b/>
                <w:bCs/>
                <w:sz w:val="21"/>
                <w:szCs w:val="21"/>
                <w:u w:val="single"/>
                <w:lang w:val="en-US" w:eastAsia="zh-CN"/>
              </w:rPr>
              <w:t>在每块踏步板下面加固1根20*30*1.2mm方管（下图黄色部分标识）</w:t>
            </w:r>
            <w:r>
              <w:rPr>
                <w:rFonts w:hint="eastAsia" w:hAnsi="宋体" w:eastAsia="宋体" w:cs="宋体"/>
                <w:b w:val="0"/>
                <w:bCs w:val="0"/>
                <w:sz w:val="21"/>
                <w:szCs w:val="21"/>
                <w:lang w:val="en-US" w:eastAsia="zh-CN"/>
              </w:rPr>
              <w:t>，</w:t>
            </w:r>
            <w:r>
              <w:rPr>
                <w:rFonts w:hint="eastAsia" w:hAnsi="宋体" w:eastAsia="宋体" w:cs="宋体"/>
                <w:b/>
                <w:bCs/>
                <w:sz w:val="21"/>
                <w:szCs w:val="21"/>
                <w:u w:val="single"/>
                <w:lang w:val="en-US" w:eastAsia="zh-CN"/>
              </w:rPr>
              <w:t>每块踏步板用18mm厚实木多层板制做</w:t>
            </w:r>
            <w:r>
              <w:rPr>
                <w:rFonts w:hint="eastAsia" w:hAnsi="宋体" w:eastAsia="宋体" w:cs="宋体"/>
                <w:b w:val="0"/>
                <w:bCs w:val="0"/>
                <w:sz w:val="21"/>
                <w:szCs w:val="21"/>
                <w:lang w:val="en-US" w:eastAsia="zh-CN"/>
              </w:rPr>
              <w:t>，不得用条形拼接的多层板，</w:t>
            </w:r>
          </w:p>
          <w:p>
            <w:pPr>
              <w:pageBreakBefore w:val="0"/>
              <w:widowControl/>
              <w:kinsoku/>
              <w:wordWrap/>
              <w:overflowPunct/>
              <w:topLinePunct w:val="0"/>
              <w:autoSpaceDE/>
              <w:autoSpaceDN/>
              <w:bidi w:val="0"/>
              <w:adjustRightInd/>
              <w:snapToGrid/>
              <w:spacing w:before="0" w:line="240" w:lineRule="auto"/>
              <w:jc w:val="left"/>
              <w:textAlignment w:val="center"/>
              <w:rPr>
                <w:rFonts w:hint="eastAsia" w:ascii="宋体" w:hAnsi="宋体" w:cs="宋体"/>
                <w:color w:val="000000"/>
                <w:kern w:val="0"/>
                <w:sz w:val="21"/>
                <w:szCs w:val="21"/>
                <w:lang w:eastAsia="zh-CN"/>
              </w:rPr>
            </w:pPr>
            <w:r>
              <w:rPr>
                <w:rFonts w:hint="eastAsia" w:ascii="宋体" w:hAnsi="宋体" w:eastAsia="宋体" w:cs="宋体"/>
                <w:color w:val="000000"/>
                <w:kern w:val="0"/>
                <w:sz w:val="21"/>
                <w:szCs w:val="21"/>
                <w:lang w:eastAsia="zh-CN"/>
              </w:rPr>
              <w:t>走</w:t>
            </w:r>
            <w:r>
              <w:rPr>
                <w:rFonts w:hint="eastAsia" w:ascii="宋体" w:hAnsi="宋体" w:eastAsia="宋体" w:cs="宋体"/>
                <w:color w:val="000000"/>
                <w:kern w:val="0"/>
                <w:sz w:val="21"/>
                <w:szCs w:val="21"/>
              </w:rPr>
              <w:t>梯</w:t>
            </w:r>
            <w:r>
              <w:rPr>
                <w:rFonts w:hint="eastAsia" w:ascii="宋体" w:hAnsi="宋体" w:eastAsia="宋体" w:cs="宋体"/>
                <w:color w:val="000000"/>
                <w:kern w:val="0"/>
                <w:sz w:val="21"/>
                <w:szCs w:val="21"/>
                <w:lang w:eastAsia="zh-CN"/>
              </w:rPr>
              <w:t>架</w:t>
            </w:r>
            <w:r>
              <w:rPr>
                <w:rFonts w:hint="eastAsia" w:ascii="宋体" w:hAnsi="宋体" w:cs="宋体"/>
                <w:color w:val="000000"/>
                <w:kern w:val="0"/>
                <w:sz w:val="21"/>
                <w:szCs w:val="21"/>
                <w:lang w:eastAsia="zh-CN"/>
              </w:rPr>
              <w:t>与</w:t>
            </w:r>
            <w:r>
              <w:rPr>
                <w:rFonts w:hint="eastAsia" w:ascii="宋体" w:hAnsi="宋体" w:cs="宋体"/>
                <w:sz w:val="21"/>
                <w:szCs w:val="21"/>
                <w:lang w:val="en-US" w:eastAsia="zh-CN"/>
              </w:rPr>
              <w:t>床</w:t>
            </w:r>
            <w:r>
              <w:rPr>
                <w:rFonts w:hint="eastAsia" w:ascii="宋体" w:hAnsi="宋体" w:eastAsia="宋体" w:cs="宋体"/>
                <w:color w:val="000000"/>
                <w:kern w:val="0"/>
                <w:sz w:val="21"/>
                <w:szCs w:val="21"/>
              </w:rPr>
              <w:t>立柱</w:t>
            </w:r>
            <w:r>
              <w:rPr>
                <w:rFonts w:hint="eastAsia" w:ascii="宋体" w:hAnsi="宋体" w:cs="宋体"/>
                <w:color w:val="000000"/>
                <w:kern w:val="0"/>
                <w:sz w:val="21"/>
                <w:szCs w:val="21"/>
                <w:lang w:eastAsia="zh-CN"/>
              </w:rPr>
              <w:t>连接方式子母螺丝固定</w:t>
            </w:r>
            <w:r>
              <w:rPr>
                <w:rFonts w:hint="eastAsia" w:ascii="宋体" w:hAnsi="宋体" w:cs="宋体"/>
                <w:color w:val="000000"/>
                <w:kern w:val="0"/>
                <w:sz w:val="21"/>
                <w:szCs w:val="21"/>
                <w:lang w:val="en-US" w:eastAsia="zh-CN"/>
              </w:rPr>
              <w:t>,不允许用钻尾固定,</w:t>
            </w:r>
            <w:r>
              <w:rPr>
                <w:rFonts w:hint="eastAsia" w:ascii="宋体" w:hAnsi="宋体" w:cs="宋体"/>
                <w:sz w:val="21"/>
                <w:szCs w:val="21"/>
                <w:lang w:val="en-US" w:eastAsia="zh-CN"/>
              </w:rPr>
              <w:t>床</w:t>
            </w:r>
            <w:r>
              <w:rPr>
                <w:rFonts w:hint="eastAsia" w:ascii="宋体" w:hAnsi="宋体" w:eastAsia="宋体" w:cs="宋体"/>
                <w:color w:val="000000"/>
                <w:kern w:val="0"/>
                <w:sz w:val="21"/>
                <w:szCs w:val="21"/>
              </w:rPr>
              <w:t>立柱</w:t>
            </w:r>
            <w:r>
              <w:rPr>
                <w:rFonts w:hint="eastAsia" w:ascii="宋体" w:hAnsi="宋体" w:cs="宋体"/>
                <w:color w:val="000000"/>
                <w:kern w:val="0"/>
                <w:sz w:val="21"/>
                <w:szCs w:val="21"/>
                <w:lang w:eastAsia="zh-CN"/>
              </w:rPr>
              <w:t>上的螺母为专用钢制件拉母如图：</w:t>
            </w:r>
          </w:p>
          <w:p>
            <w:pPr>
              <w:pStyle w:val="11"/>
              <w:ind w:left="0" w:leftChars="0" w:firstLine="0" w:firstLineChars="0"/>
              <w:rPr>
                <w:rFonts w:hint="eastAsia"/>
                <w:lang w:val="en-US" w:eastAsia="zh-CN"/>
              </w:rPr>
            </w:pPr>
            <w:r>
              <w:rPr>
                <w:rFonts w:hint="eastAsia" w:ascii="宋体" w:hAnsi="宋体" w:cs="宋体"/>
                <w:color w:val="000000"/>
                <w:kern w:val="0"/>
                <w:sz w:val="21"/>
                <w:szCs w:val="21"/>
                <w:lang w:val="en-US" w:eastAsia="zh-CN"/>
              </w:rPr>
              <w:drawing>
                <wp:anchor distT="0" distB="0" distL="114300" distR="114300" simplePos="0" relativeHeight="251661312" behindDoc="0" locked="0" layoutInCell="1" allowOverlap="1">
                  <wp:simplePos x="0" y="0"/>
                  <wp:positionH relativeFrom="column">
                    <wp:posOffset>2661285</wp:posOffset>
                  </wp:positionH>
                  <wp:positionV relativeFrom="paragraph">
                    <wp:posOffset>358140</wp:posOffset>
                  </wp:positionV>
                  <wp:extent cx="1659890" cy="1796415"/>
                  <wp:effectExtent l="0" t="0" r="16510" b="13335"/>
                  <wp:wrapSquare wrapText="bothSides"/>
                  <wp:docPr id="1" name="图片 3" descr="170019072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1700190720311"/>
                          <pic:cNvPicPr>
                            <a:picLocks noChangeAspect="1"/>
                          </pic:cNvPicPr>
                        </pic:nvPicPr>
                        <pic:blipFill>
                          <a:blip r:embed="rId10"/>
                          <a:stretch>
                            <a:fillRect/>
                          </a:stretch>
                        </pic:blipFill>
                        <pic:spPr>
                          <a:xfrm>
                            <a:off x="0" y="0"/>
                            <a:ext cx="1659890" cy="1796415"/>
                          </a:xfrm>
                          <a:prstGeom prst="rect">
                            <a:avLst/>
                          </a:prstGeom>
                          <a:noFill/>
                          <a:ln>
                            <a:noFill/>
                          </a:ln>
                        </pic:spPr>
                      </pic:pic>
                    </a:graphicData>
                  </a:graphic>
                </wp:anchor>
              </w:drawing>
            </w:r>
            <w:r>
              <w:rPr>
                <w:rFonts w:hint="eastAsia" w:eastAsia="宋体"/>
                <w:lang w:eastAsia="zh-CN"/>
              </w:rPr>
              <w:drawing>
                <wp:anchor distT="0" distB="0" distL="114300" distR="114300" simplePos="0" relativeHeight="251662336" behindDoc="1" locked="0" layoutInCell="1" allowOverlap="1">
                  <wp:simplePos x="0" y="0"/>
                  <wp:positionH relativeFrom="column">
                    <wp:posOffset>207645</wp:posOffset>
                  </wp:positionH>
                  <wp:positionV relativeFrom="paragraph">
                    <wp:posOffset>2393950</wp:posOffset>
                  </wp:positionV>
                  <wp:extent cx="1701800" cy="766445"/>
                  <wp:effectExtent l="0" t="0" r="12700" b="14605"/>
                  <wp:wrapTight wrapText="bothSides">
                    <wp:wrapPolygon>
                      <wp:start x="0" y="0"/>
                      <wp:lineTo x="0" y="20938"/>
                      <wp:lineTo x="21278" y="20938"/>
                      <wp:lineTo x="21278" y="0"/>
                      <wp:lineTo x="0" y="0"/>
                    </wp:wrapPolygon>
                  </wp:wrapTight>
                  <wp:docPr id="9" name="图片 4" descr="9ac9cb4a1477c2df0c64f7cee5800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9ac9cb4a1477c2df0c64f7cee58008f"/>
                          <pic:cNvPicPr>
                            <a:picLocks noChangeAspect="1"/>
                          </pic:cNvPicPr>
                        </pic:nvPicPr>
                        <pic:blipFill>
                          <a:blip r:embed="rId7"/>
                          <a:srcRect t="32043" r="24696" b="48894"/>
                          <a:stretch>
                            <a:fillRect/>
                          </a:stretch>
                        </pic:blipFill>
                        <pic:spPr>
                          <a:xfrm>
                            <a:off x="0" y="0"/>
                            <a:ext cx="1701800" cy="766445"/>
                          </a:xfrm>
                          <a:prstGeom prst="rect">
                            <a:avLst/>
                          </a:prstGeom>
                          <a:noFill/>
                          <a:ln>
                            <a:noFill/>
                          </a:ln>
                        </pic:spPr>
                      </pic:pic>
                    </a:graphicData>
                  </a:graphic>
                </wp:anchor>
              </w:drawing>
            </w:r>
            <w:r>
              <w:rPr>
                <w:rFonts w:hint="eastAsia" w:ascii="宋体" w:hAnsi="宋体" w:eastAsia="宋体" w:cs="宋体"/>
                <w:b w:val="0"/>
                <w:bCs w:val="0"/>
                <w:sz w:val="21"/>
                <w:szCs w:val="21"/>
                <w:lang w:eastAsia="zh-CN"/>
              </w:rPr>
              <w:drawing>
                <wp:anchor distT="0" distB="0" distL="114300" distR="114300" simplePos="0" relativeHeight="251660288" behindDoc="0" locked="0" layoutInCell="1" allowOverlap="1">
                  <wp:simplePos x="0" y="0"/>
                  <wp:positionH relativeFrom="column">
                    <wp:posOffset>44450</wp:posOffset>
                  </wp:positionH>
                  <wp:positionV relativeFrom="paragraph">
                    <wp:posOffset>138430</wp:posOffset>
                  </wp:positionV>
                  <wp:extent cx="1734820" cy="2169160"/>
                  <wp:effectExtent l="0" t="0" r="17780" b="2540"/>
                  <wp:wrapSquare wrapText="bothSides"/>
                  <wp:docPr id="3" name="图片 1" descr="cd002bf6bf4df1b4a23327ee0408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d002bf6bf4df1b4a23327ee0408139"/>
                          <pic:cNvPicPr>
                            <a:picLocks noChangeAspect="1"/>
                          </pic:cNvPicPr>
                        </pic:nvPicPr>
                        <pic:blipFill>
                          <a:blip r:embed="rId11"/>
                          <a:stretch>
                            <a:fillRect/>
                          </a:stretch>
                        </pic:blipFill>
                        <pic:spPr>
                          <a:xfrm>
                            <a:off x="0" y="0"/>
                            <a:ext cx="1734820" cy="2169160"/>
                          </a:xfrm>
                          <a:prstGeom prst="rect">
                            <a:avLst/>
                          </a:prstGeom>
                          <a:noFill/>
                          <a:ln>
                            <a:noFill/>
                          </a:ln>
                        </pic:spPr>
                      </pic:pic>
                    </a:graphicData>
                  </a:graphic>
                </wp:anchor>
              </w:drawing>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left"/>
              <w:textAlignment w:val="center"/>
              <w:rPr>
                <w:rFonts w:hint="eastAsia" w:ascii="宋体" w:hAnsi="宋体" w:eastAsia="宋体" w:cs="宋体"/>
                <w:color w:val="000000"/>
                <w:kern w:val="2"/>
                <w:sz w:val="21"/>
                <w:szCs w:val="21"/>
                <w:lang w:val="en-US" w:eastAsia="zh-CN" w:bidi="ar-SA"/>
              </w:rPr>
            </w:pPr>
          </w:p>
        </w:tc>
      </w:tr>
      <w:tr>
        <w:tblPrEx>
          <w:tblCellMar>
            <w:top w:w="0" w:type="dxa"/>
            <w:left w:w="108" w:type="dxa"/>
            <w:bottom w:w="0" w:type="dxa"/>
            <w:right w:w="108" w:type="dxa"/>
          </w:tblCellMar>
        </w:tblPrEx>
        <w:trPr>
          <w:trHeight w:val="23" w:hRule="atLeast"/>
          <w:jc w:val="center"/>
        </w:trPr>
        <w:tc>
          <w:tcPr>
            <w:tcW w:w="533"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center"/>
              <w:textAlignment w:val="center"/>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16</w:t>
            </w:r>
          </w:p>
        </w:tc>
        <w:tc>
          <w:tcPr>
            <w:tcW w:w="121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rPr>
              <w:t>蚊帐架</w:t>
            </w:r>
          </w:p>
        </w:tc>
        <w:tc>
          <w:tcPr>
            <w:tcW w:w="811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left"/>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结构：</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lang w:val="en-US" w:eastAsia="zh-CN"/>
              </w:rPr>
              <w:t>L</w:t>
            </w:r>
            <w:r>
              <w:rPr>
                <w:rFonts w:hint="eastAsia" w:ascii="宋体" w:hAnsi="宋体" w:eastAsia="宋体" w:cs="宋体"/>
                <w:color w:val="000000"/>
                <w:kern w:val="0"/>
                <w:sz w:val="21"/>
                <w:szCs w:val="21"/>
                <w:lang w:eastAsia="zh-CN"/>
              </w:rPr>
              <w:t>”型，</w:t>
            </w:r>
            <w:r>
              <w:rPr>
                <w:rFonts w:hint="eastAsia" w:ascii="宋体" w:hAnsi="宋体" w:eastAsia="宋体" w:cs="宋体"/>
                <w:color w:val="000000"/>
                <w:kern w:val="0"/>
                <w:sz w:val="21"/>
                <w:szCs w:val="21"/>
              </w:rPr>
              <w:t>采用钢、塑融为一体受力</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立受力立柱：采用</w:t>
            </w:r>
            <w:r>
              <w:rPr>
                <w:rFonts w:hint="eastAsia" w:ascii="宋体" w:hAnsi="宋体" w:eastAsia="宋体" w:cs="宋体"/>
                <w:color w:val="000000"/>
                <w:kern w:val="0"/>
                <w:sz w:val="21"/>
                <w:szCs w:val="21"/>
                <w:lang w:val="en-US" w:eastAsia="zh-CN"/>
              </w:rPr>
              <w:t>15*30*1</w:t>
            </w:r>
            <w:r>
              <w:rPr>
                <w:rFonts w:hint="eastAsia" w:ascii="宋体" w:hAnsi="宋体" w:eastAsia="宋体" w:cs="宋体"/>
                <w:color w:val="000000"/>
                <w:kern w:val="0"/>
                <w:sz w:val="21"/>
                <w:szCs w:val="21"/>
              </w:rPr>
              <w:t>mm钢管加工成型</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后连接杆：采用</w:t>
            </w:r>
            <w:r>
              <w:rPr>
                <w:rFonts w:hint="eastAsia" w:ascii="宋体" w:hAnsi="宋体" w:eastAsia="宋体" w:cs="宋体"/>
                <w:color w:val="000000"/>
                <w:kern w:val="0"/>
                <w:sz w:val="21"/>
                <w:szCs w:val="21"/>
                <w:lang w:eastAsia="zh-CN"/>
              </w:rPr>
              <w:t>直径</w:t>
            </w:r>
            <w:r>
              <w:rPr>
                <w:rFonts w:hint="eastAsia" w:ascii="宋体" w:hAnsi="宋体" w:eastAsia="宋体" w:cs="宋体"/>
                <w:color w:val="000000"/>
                <w:kern w:val="0"/>
                <w:sz w:val="21"/>
                <w:szCs w:val="21"/>
                <w:lang w:val="en-US" w:eastAsia="zh-CN"/>
              </w:rPr>
              <w:t>16*0.8</w:t>
            </w:r>
            <w:r>
              <w:rPr>
                <w:rFonts w:hint="eastAsia" w:ascii="宋体" w:hAnsi="宋体" w:eastAsia="宋体" w:cs="宋体"/>
                <w:color w:val="000000"/>
                <w:kern w:val="0"/>
                <w:sz w:val="21"/>
                <w:szCs w:val="21"/>
              </w:rPr>
              <w:t>mm钢管加工成型。</w:t>
            </w:r>
          </w:p>
          <w:p>
            <w:pPr>
              <w:pageBreakBefore w:val="0"/>
              <w:widowControl/>
              <w:kinsoku/>
              <w:wordWrap/>
              <w:overflowPunct/>
              <w:topLinePunct w:val="0"/>
              <w:autoSpaceDE/>
              <w:autoSpaceDN/>
              <w:bidi w:val="0"/>
              <w:adjustRightInd/>
              <w:snapToGrid/>
              <w:spacing w:before="0" w:line="240" w:lineRule="auto"/>
              <w:jc w:val="left"/>
              <w:textAlignment w:val="center"/>
              <w:rPr>
                <w:rFonts w:hint="eastAsia"/>
              </w:rPr>
            </w:pPr>
            <w:r>
              <w:rPr>
                <w:rFonts w:hint="eastAsia" w:ascii="宋体" w:hAnsi="宋体" w:eastAsia="宋体" w:cs="宋体"/>
                <w:color w:val="000000"/>
                <w:kern w:val="0"/>
                <w:sz w:val="21"/>
                <w:szCs w:val="21"/>
                <w:lang w:eastAsia="zh-CN"/>
              </w:rPr>
              <w:drawing>
                <wp:anchor distT="0" distB="0" distL="114300" distR="114300" simplePos="0" relativeHeight="251663360" behindDoc="0" locked="0" layoutInCell="1" allowOverlap="1">
                  <wp:simplePos x="0" y="0"/>
                  <wp:positionH relativeFrom="column">
                    <wp:posOffset>2976880</wp:posOffset>
                  </wp:positionH>
                  <wp:positionV relativeFrom="paragraph">
                    <wp:posOffset>316230</wp:posOffset>
                  </wp:positionV>
                  <wp:extent cx="648970" cy="869950"/>
                  <wp:effectExtent l="0" t="0" r="17780" b="6350"/>
                  <wp:wrapSquare wrapText="bothSides"/>
                  <wp:docPr id="2" name="图片 4" descr="170019177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1700191771746"/>
                          <pic:cNvPicPr>
                            <a:picLocks noChangeAspect="1"/>
                          </pic:cNvPicPr>
                        </pic:nvPicPr>
                        <pic:blipFill>
                          <a:blip r:embed="rId12"/>
                          <a:stretch>
                            <a:fillRect/>
                          </a:stretch>
                        </pic:blipFill>
                        <pic:spPr>
                          <a:xfrm>
                            <a:off x="0" y="0"/>
                            <a:ext cx="648970" cy="869950"/>
                          </a:xfrm>
                          <a:prstGeom prst="rect">
                            <a:avLst/>
                          </a:prstGeom>
                          <a:noFill/>
                          <a:ln>
                            <a:noFill/>
                          </a:ln>
                        </pic:spPr>
                      </pic:pic>
                    </a:graphicData>
                  </a:graphic>
                </wp:anchor>
              </w:drawing>
            </w:r>
            <w:r>
              <w:rPr>
                <w:rFonts w:hint="eastAsia" w:ascii="宋体" w:hAnsi="宋体" w:eastAsia="宋体" w:cs="宋体"/>
                <w:color w:val="000000"/>
                <w:kern w:val="0"/>
                <w:sz w:val="21"/>
                <w:szCs w:val="21"/>
              </w:rPr>
              <w:t>支撑臂：采用</w:t>
            </w:r>
            <w:r>
              <w:rPr>
                <w:rFonts w:hint="eastAsia" w:ascii="宋体" w:hAnsi="宋体" w:eastAsia="宋体" w:cs="宋体"/>
                <w:color w:val="000000"/>
                <w:kern w:val="0"/>
                <w:sz w:val="21"/>
                <w:szCs w:val="21"/>
                <w:lang w:val="en-US" w:eastAsia="zh-CN"/>
              </w:rPr>
              <w:t>15*30*1</w:t>
            </w:r>
            <w:r>
              <w:rPr>
                <w:rFonts w:hint="eastAsia" w:ascii="宋体" w:hAnsi="宋体" w:eastAsia="宋体" w:cs="宋体"/>
                <w:color w:val="000000"/>
                <w:kern w:val="0"/>
                <w:sz w:val="21"/>
                <w:szCs w:val="21"/>
              </w:rPr>
              <w:t>mm钢管加工成型</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前连接杆：采用</w:t>
            </w:r>
            <w:r>
              <w:rPr>
                <w:rFonts w:hint="eastAsia" w:ascii="宋体" w:hAnsi="宋体" w:eastAsia="宋体" w:cs="宋体"/>
                <w:color w:val="000000"/>
                <w:kern w:val="0"/>
                <w:sz w:val="21"/>
                <w:szCs w:val="21"/>
                <w:lang w:eastAsia="zh-CN"/>
              </w:rPr>
              <w:t>直径</w:t>
            </w:r>
            <w:r>
              <w:rPr>
                <w:rFonts w:hint="eastAsia" w:ascii="宋体" w:hAnsi="宋体" w:eastAsia="宋体" w:cs="宋体"/>
                <w:color w:val="000000"/>
                <w:kern w:val="0"/>
                <w:sz w:val="21"/>
                <w:szCs w:val="21"/>
                <w:lang w:val="en-US" w:eastAsia="zh-CN"/>
              </w:rPr>
              <w:t>16*0.8</w:t>
            </w:r>
            <w:r>
              <w:rPr>
                <w:rFonts w:hint="eastAsia" w:ascii="宋体" w:hAnsi="宋体" w:eastAsia="宋体" w:cs="宋体"/>
                <w:color w:val="000000"/>
                <w:kern w:val="0"/>
                <w:sz w:val="21"/>
                <w:szCs w:val="21"/>
              </w:rPr>
              <w:t>mm钢管加工成型</w:t>
            </w:r>
            <w:r>
              <w:rPr>
                <w:rFonts w:hint="eastAsia" w:ascii="宋体" w:hAnsi="宋体" w:eastAsia="宋体" w:cs="宋体"/>
                <w:b/>
                <w:bCs/>
                <w:color w:val="000000"/>
                <w:kern w:val="0"/>
                <w:sz w:val="21"/>
                <w:szCs w:val="21"/>
                <w:lang w:eastAsia="zh-CN"/>
              </w:rPr>
              <w:t>（</w:t>
            </w:r>
            <w:r>
              <w:rPr>
                <w:rFonts w:hint="eastAsia" w:ascii="宋体" w:hAnsi="宋体" w:eastAsia="宋体" w:cs="宋体"/>
                <w:b/>
                <w:bCs/>
                <w:color w:val="000000"/>
                <w:kern w:val="0"/>
                <w:sz w:val="21"/>
                <w:szCs w:val="21"/>
                <w:lang w:val="en-US" w:eastAsia="zh-CN"/>
              </w:rPr>
              <w:t>要求高度离房间顶部3-5CM</w:t>
            </w:r>
            <w:r>
              <w:rPr>
                <w:rFonts w:hint="eastAsia" w:ascii="宋体" w:hAnsi="宋体" w:eastAsia="宋体" w:cs="宋体"/>
                <w:b/>
                <w:bCs/>
                <w:color w:val="000000"/>
                <w:kern w:val="0"/>
                <w:sz w:val="21"/>
                <w:szCs w:val="21"/>
                <w:lang w:eastAsia="zh-CN"/>
              </w:rPr>
              <w:t>）</w:t>
            </w:r>
            <w:r>
              <w:rPr>
                <w:rFonts w:hint="eastAsia" w:ascii="宋体" w:hAnsi="宋体" w:eastAsia="宋体" w:cs="宋体"/>
                <w:color w:val="000000"/>
                <w:kern w:val="0"/>
                <w:sz w:val="21"/>
                <w:szCs w:val="21"/>
              </w:rPr>
              <w:t>。</w:t>
            </w:r>
          </w:p>
          <w:p>
            <w:pPr>
              <w:pStyle w:val="11"/>
              <w:ind w:left="0" w:leftChars="0" w:firstLine="0" w:firstLineChars="0"/>
              <w:jc w:val="left"/>
              <w:rPr>
                <w:rFonts w:hint="eastAsia"/>
                <w:lang w:val="en-US" w:eastAsia="zh-CN"/>
              </w:rPr>
            </w:pPr>
            <w:r>
              <w:rPr>
                <w:rFonts w:hint="eastAsia" w:ascii="宋体" w:hAnsi="宋体" w:eastAsia="宋体" w:cs="宋体"/>
                <w:color w:val="000000"/>
                <w:kern w:val="0"/>
                <w:sz w:val="21"/>
                <w:szCs w:val="21"/>
                <w:lang w:val="en-US" w:eastAsia="zh-CN" w:bidi="ar-SA"/>
              </w:rPr>
              <w:t>支撑链接杆：在支撑角处加Ｌ形管加固支撑如图：</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left"/>
              <w:textAlignment w:val="center"/>
              <w:rPr>
                <w:rFonts w:hint="eastAsia" w:ascii="宋体" w:hAnsi="宋体" w:eastAsia="宋体" w:cs="宋体"/>
                <w:color w:val="000000"/>
                <w:kern w:val="0"/>
                <w:sz w:val="21"/>
                <w:szCs w:val="21"/>
              </w:rPr>
            </w:pPr>
          </w:p>
        </w:tc>
      </w:tr>
      <w:tr>
        <w:tblPrEx>
          <w:tblCellMar>
            <w:top w:w="0" w:type="dxa"/>
            <w:left w:w="108" w:type="dxa"/>
            <w:bottom w:w="0" w:type="dxa"/>
            <w:right w:w="108" w:type="dxa"/>
          </w:tblCellMar>
        </w:tblPrEx>
        <w:trPr>
          <w:trHeight w:val="23" w:hRule="atLeast"/>
          <w:jc w:val="center"/>
        </w:trPr>
        <w:tc>
          <w:tcPr>
            <w:tcW w:w="533"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center"/>
              <w:textAlignment w:val="center"/>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17</w:t>
            </w:r>
          </w:p>
        </w:tc>
        <w:tc>
          <w:tcPr>
            <w:tcW w:w="121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eastAsia="zh-CN"/>
              </w:rPr>
              <w:t>款式照片</w:t>
            </w:r>
          </w:p>
        </w:tc>
        <w:tc>
          <w:tcPr>
            <w:tcW w:w="811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left"/>
              <w:textAlignment w:val="center"/>
              <w:rPr>
                <w:rFonts w:hint="eastAsia" w:ascii="宋体" w:hAnsi="宋体" w:eastAsia="宋体" w:cs="宋体"/>
                <w:color w:val="000000"/>
                <w:kern w:val="0"/>
                <w:sz w:val="21"/>
                <w:szCs w:val="21"/>
                <w:lang w:val="en-US" w:eastAsia="zh-CN" w:bidi="ar-SA"/>
              </w:rPr>
            </w:pPr>
            <w:r>
              <w:rPr>
                <w:rFonts w:hint="eastAsia" w:eastAsia="宋体"/>
                <w:sz w:val="21"/>
                <w:lang w:eastAsia="zh-CN"/>
              </w:rPr>
              <w:drawing>
                <wp:inline distT="0" distB="0" distL="114300" distR="114300">
                  <wp:extent cx="4394200" cy="2814955"/>
                  <wp:effectExtent l="0" t="0" r="6350" b="4445"/>
                  <wp:docPr id="4" name="图片 5" descr="65547f55f56cadc4fcbd5441389d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65547f55f56cadc4fcbd5441389d203"/>
                          <pic:cNvPicPr>
                            <a:picLocks noChangeAspect="1"/>
                          </pic:cNvPicPr>
                        </pic:nvPicPr>
                        <pic:blipFill>
                          <a:blip r:embed="rId13"/>
                          <a:srcRect r="6320" b="10011"/>
                          <a:stretch>
                            <a:fillRect/>
                          </a:stretch>
                        </pic:blipFill>
                        <pic:spPr>
                          <a:xfrm flipH="1">
                            <a:off x="0" y="0"/>
                            <a:ext cx="4394200" cy="2814955"/>
                          </a:xfrm>
                          <a:prstGeom prst="rect">
                            <a:avLst/>
                          </a:prstGeom>
                          <a:noFill/>
                          <a:ln>
                            <a:noFill/>
                          </a:ln>
                        </pic:spPr>
                      </pic:pic>
                    </a:graphicData>
                  </a:graphic>
                </wp:inline>
              </w:drawing>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left"/>
              <w:textAlignment w:val="center"/>
              <w:rPr>
                <w:rFonts w:hint="default" w:eastAsia="宋体"/>
                <w:sz w:val="21"/>
                <w:lang w:val="en-US" w:eastAsia="zh-CN"/>
              </w:rPr>
            </w:pPr>
            <w:r>
              <w:rPr>
                <w:rFonts w:hint="eastAsia" w:eastAsia="宋体"/>
                <w:sz w:val="21"/>
                <w:lang w:eastAsia="zh-CN"/>
              </w:rPr>
              <w:t>入户门方向的</w:t>
            </w:r>
            <w:r>
              <w:rPr>
                <w:rFonts w:hint="eastAsia" w:eastAsia="宋体"/>
                <w:sz w:val="21"/>
                <w:lang w:val="en-US" w:eastAsia="zh-CN"/>
              </w:rPr>
              <w:t>2个座位，衣柜方向靠门口（如图所示）</w:t>
            </w:r>
          </w:p>
        </w:tc>
      </w:tr>
      <w:tr>
        <w:tblPrEx>
          <w:tblCellMar>
            <w:top w:w="0" w:type="dxa"/>
            <w:left w:w="108" w:type="dxa"/>
            <w:bottom w:w="0" w:type="dxa"/>
            <w:right w:w="108" w:type="dxa"/>
          </w:tblCellMar>
        </w:tblPrEx>
        <w:trPr>
          <w:trHeight w:val="23" w:hRule="atLeast"/>
          <w:jc w:val="center"/>
        </w:trPr>
        <w:tc>
          <w:tcPr>
            <w:tcW w:w="533"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snapToGrid/>
              <w:spacing w:before="0" w:line="240" w:lineRule="auto"/>
              <w:jc w:val="center"/>
              <w:textAlignment w:val="center"/>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18</w:t>
            </w:r>
          </w:p>
        </w:tc>
        <w:tc>
          <w:tcPr>
            <w:tcW w:w="121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adjustRightInd/>
              <w:snapToGrid/>
              <w:spacing w:before="0" w:line="240" w:lineRule="auto"/>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sz w:val="21"/>
                <w:szCs w:val="21"/>
                <w:lang w:eastAsia="zh-CN"/>
              </w:rPr>
              <w:t>椅子</w:t>
            </w:r>
          </w:p>
        </w:tc>
        <w:tc>
          <w:tcPr>
            <w:tcW w:w="811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adjustRightInd/>
              <w:snapToGrid/>
              <w:spacing w:before="0" w:line="24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bCs/>
                <w:sz w:val="21"/>
                <w:szCs w:val="21"/>
                <w:lang w:eastAsia="zh-CN"/>
              </w:rPr>
              <w:t>弓背椅，</w:t>
            </w:r>
            <w:r>
              <w:rPr>
                <w:rFonts w:hint="eastAsia" w:ascii="宋体" w:hAnsi="宋体" w:eastAsia="宋体" w:cs="宋体"/>
                <w:bCs/>
                <w:sz w:val="21"/>
                <w:szCs w:val="21"/>
              </w:rPr>
              <w:t>钢塑结合，钢管</w:t>
            </w:r>
            <w:r>
              <w:rPr>
                <w:rFonts w:hint="eastAsia" w:ascii="宋体" w:hAnsi="宋体" w:cs="宋体"/>
                <w:bCs/>
                <w:sz w:val="21"/>
                <w:szCs w:val="21"/>
                <w:lang w:val="en-US" w:eastAsia="zh-CN"/>
              </w:rPr>
              <w:t>主管采用</w:t>
            </w:r>
            <w:r>
              <w:rPr>
                <w:rFonts w:hint="eastAsia" w:ascii="宋体" w:hAnsi="宋体" w:eastAsia="宋体" w:cs="宋体"/>
                <w:color w:val="000000"/>
                <w:kern w:val="0"/>
                <w:sz w:val="21"/>
                <w:szCs w:val="21"/>
                <w:lang w:eastAsia="zh-CN"/>
              </w:rPr>
              <w:t>直径</w:t>
            </w:r>
            <w:r>
              <w:rPr>
                <w:rFonts w:hint="eastAsia" w:ascii="宋体" w:hAnsi="宋体" w:cs="宋体"/>
                <w:color w:val="000000"/>
                <w:kern w:val="0"/>
                <w:sz w:val="21"/>
                <w:szCs w:val="21"/>
                <w:lang w:val="en-US" w:eastAsia="zh-CN"/>
              </w:rPr>
              <w:t>25*</w:t>
            </w:r>
            <w:r>
              <w:rPr>
                <w:rFonts w:hint="eastAsia" w:ascii="宋体" w:hAnsi="宋体" w:eastAsia="宋体" w:cs="宋体"/>
                <w:bCs/>
                <w:sz w:val="21"/>
                <w:szCs w:val="21"/>
                <w:lang w:val="en-US" w:eastAsia="zh-CN"/>
              </w:rPr>
              <w:t>2</w:t>
            </w:r>
            <w:r>
              <w:rPr>
                <w:rFonts w:hint="eastAsia" w:ascii="宋体" w:hAnsi="宋体" w:eastAsia="宋体" w:cs="宋体"/>
                <w:bCs/>
                <w:sz w:val="21"/>
                <w:szCs w:val="21"/>
              </w:rPr>
              <w:t>mm</w:t>
            </w:r>
            <w:r>
              <w:rPr>
                <w:rFonts w:hint="eastAsia" w:ascii="宋体" w:hAnsi="宋体" w:cs="宋体"/>
                <w:bCs/>
                <w:sz w:val="21"/>
                <w:szCs w:val="21"/>
                <w:lang w:val="en-US" w:eastAsia="zh-CN"/>
              </w:rPr>
              <w:t>钢管</w:t>
            </w:r>
            <w:r>
              <w:rPr>
                <w:rFonts w:hint="eastAsia" w:ascii="宋体" w:hAnsi="宋体" w:eastAsia="宋体" w:cs="宋体"/>
                <w:bCs/>
                <w:sz w:val="21"/>
                <w:szCs w:val="21"/>
              </w:rPr>
              <w:t>，</w:t>
            </w:r>
            <w:r>
              <w:rPr>
                <w:rFonts w:hint="eastAsia" w:ascii="宋体" w:hAnsi="宋体" w:cs="宋体"/>
                <w:bCs/>
                <w:sz w:val="21"/>
                <w:szCs w:val="21"/>
                <w:lang w:val="en-US" w:eastAsia="zh-CN"/>
              </w:rPr>
              <w:t>座板和靠背为一次连体成型，座板宽度不小于440mm深度不小于430mm，靠背高度不小于370mm，靠背宽度不小于420mm。</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adjustRightInd/>
              <w:snapToGrid/>
              <w:spacing w:before="0" w:line="240" w:lineRule="auto"/>
              <w:rPr>
                <w:rFonts w:hint="eastAsia" w:ascii="宋体" w:hAnsi="宋体" w:eastAsia="宋体" w:cs="宋体"/>
                <w:bCs/>
                <w:sz w:val="21"/>
                <w:szCs w:val="21"/>
              </w:rPr>
            </w:pPr>
          </w:p>
        </w:tc>
      </w:tr>
    </w:tbl>
    <w:p>
      <w:pPr>
        <w:pStyle w:val="15"/>
        <w:spacing w:beforeAutospacing="0" w:afterAutospacing="0" w:line="360" w:lineRule="auto"/>
        <w:ind w:right="275" w:rightChars="131"/>
        <w:jc w:val="both"/>
        <w:outlineLvl w:val="0"/>
        <w:rPr>
          <w:rFonts w:hint="eastAsia" w:ascii="宋体" w:hAnsi="宋体" w:eastAsia="宋体" w:cs="宋体"/>
          <w:b/>
          <w:bCs/>
          <w:color w:val="000000"/>
          <w:sz w:val="28"/>
          <w:szCs w:val="28"/>
        </w:rPr>
      </w:pPr>
    </w:p>
    <w:p>
      <w:pPr>
        <w:pStyle w:val="15"/>
        <w:spacing w:beforeAutospacing="0" w:afterAutospacing="0" w:line="360" w:lineRule="auto"/>
        <w:ind w:right="275" w:rightChars="131"/>
        <w:jc w:val="both"/>
        <w:outlineLvl w:val="0"/>
        <w:rPr>
          <w:rFonts w:hint="eastAsia" w:ascii="宋体" w:hAnsi="宋体" w:eastAsia="宋体" w:cs="宋体"/>
          <w:b/>
          <w:bCs/>
          <w:color w:val="000000"/>
          <w:sz w:val="28"/>
          <w:szCs w:val="28"/>
        </w:rPr>
      </w:pPr>
    </w:p>
    <w:p>
      <w:pPr>
        <w:pStyle w:val="15"/>
        <w:spacing w:beforeAutospacing="0" w:afterAutospacing="0" w:line="360" w:lineRule="auto"/>
        <w:ind w:right="275" w:rightChars="131"/>
        <w:jc w:val="both"/>
        <w:outlineLvl w:val="0"/>
        <w:rPr>
          <w:rFonts w:hint="eastAsia" w:ascii="宋体" w:hAnsi="宋体" w:eastAsia="宋体" w:cs="宋体"/>
          <w:b/>
          <w:bCs/>
          <w:color w:val="000000"/>
          <w:sz w:val="28"/>
          <w:szCs w:val="28"/>
        </w:rPr>
      </w:pPr>
    </w:p>
    <w:p>
      <w:pPr>
        <w:pStyle w:val="15"/>
        <w:spacing w:beforeAutospacing="0" w:afterAutospacing="0" w:line="360" w:lineRule="auto"/>
        <w:ind w:right="275" w:rightChars="131"/>
        <w:jc w:val="both"/>
        <w:outlineLvl w:val="0"/>
        <w:rPr>
          <w:rFonts w:hint="eastAsia" w:ascii="宋体" w:hAnsi="宋体" w:eastAsia="宋体" w:cs="宋体"/>
          <w:b/>
          <w:bCs/>
          <w:color w:val="000000"/>
          <w:sz w:val="28"/>
          <w:szCs w:val="28"/>
        </w:rPr>
      </w:pPr>
    </w:p>
    <w:p>
      <w:pPr>
        <w:pStyle w:val="15"/>
        <w:spacing w:beforeAutospacing="0" w:afterAutospacing="0" w:line="360" w:lineRule="auto"/>
        <w:ind w:right="275" w:rightChars="131"/>
        <w:jc w:val="both"/>
        <w:outlineLvl w:val="0"/>
        <w:rPr>
          <w:rFonts w:hint="eastAsia" w:ascii="宋体" w:hAnsi="宋体" w:eastAsia="宋体" w:cs="宋体"/>
          <w:b/>
          <w:bCs/>
          <w:color w:val="000000"/>
          <w:sz w:val="28"/>
          <w:szCs w:val="28"/>
        </w:rPr>
      </w:pPr>
    </w:p>
    <w:p>
      <w:pPr>
        <w:pStyle w:val="15"/>
        <w:spacing w:beforeAutospacing="0" w:afterAutospacing="0" w:line="360" w:lineRule="auto"/>
        <w:ind w:right="275" w:rightChars="131"/>
        <w:jc w:val="both"/>
        <w:outlineLvl w:val="0"/>
        <w:rPr>
          <w:rFonts w:hint="eastAsia" w:ascii="宋体" w:hAnsi="宋体" w:eastAsia="宋体" w:cs="宋体"/>
          <w:b/>
          <w:bCs/>
          <w:color w:val="000000"/>
          <w:sz w:val="28"/>
          <w:szCs w:val="28"/>
        </w:rPr>
      </w:pPr>
    </w:p>
    <w:p>
      <w:pPr>
        <w:pStyle w:val="15"/>
        <w:spacing w:beforeAutospacing="0" w:afterAutospacing="0" w:line="360" w:lineRule="auto"/>
        <w:ind w:right="275" w:rightChars="131"/>
        <w:jc w:val="both"/>
        <w:outlineLvl w:val="0"/>
        <w:rPr>
          <w:rFonts w:hint="eastAsia" w:ascii="宋体" w:hAnsi="宋体" w:eastAsia="宋体" w:cs="宋体"/>
          <w:b/>
          <w:bCs/>
          <w:color w:val="000000"/>
          <w:sz w:val="28"/>
          <w:szCs w:val="28"/>
        </w:rPr>
      </w:pPr>
    </w:p>
    <w:p>
      <w:pPr>
        <w:pStyle w:val="15"/>
        <w:spacing w:beforeAutospacing="0" w:afterAutospacing="0" w:line="360" w:lineRule="auto"/>
        <w:ind w:right="275" w:rightChars="131"/>
        <w:jc w:val="both"/>
        <w:outlineLvl w:val="0"/>
        <w:rPr>
          <w:rFonts w:hint="eastAsia" w:ascii="宋体" w:hAnsi="宋体" w:eastAsia="宋体" w:cs="宋体"/>
          <w:b/>
          <w:bCs/>
          <w:color w:val="000000"/>
          <w:sz w:val="28"/>
          <w:szCs w:val="28"/>
        </w:rPr>
      </w:pPr>
    </w:p>
    <w:p>
      <w:pPr>
        <w:pStyle w:val="15"/>
        <w:spacing w:beforeAutospacing="0" w:afterAutospacing="0" w:line="360" w:lineRule="auto"/>
        <w:ind w:left="-1" w:leftChars="-1" w:right="275" w:rightChars="131" w:hanging="1"/>
        <w:jc w:val="both"/>
        <w:outlineLvl w:val="0"/>
        <w:rPr>
          <w:rFonts w:hint="eastAsia" w:ascii="宋体" w:hAnsi="宋体" w:eastAsia="宋体" w:cs="宋体"/>
          <w:b/>
          <w:bCs/>
          <w:color w:val="000000"/>
          <w:sz w:val="28"/>
          <w:szCs w:val="28"/>
        </w:rPr>
      </w:pPr>
    </w:p>
    <w:p>
      <w:pPr>
        <w:pStyle w:val="15"/>
        <w:spacing w:beforeAutospacing="0" w:afterAutospacing="0" w:line="360" w:lineRule="auto"/>
        <w:ind w:left="-1" w:leftChars="-1" w:right="275" w:rightChars="131" w:hanging="1"/>
        <w:jc w:val="both"/>
        <w:outlineLvl w:val="0"/>
        <w:rPr>
          <w:rFonts w:hint="eastAsia" w:ascii="宋体" w:hAnsi="宋体" w:eastAsia="宋体" w:cs="宋体"/>
          <w:b/>
          <w:bCs/>
          <w:color w:val="000000"/>
          <w:sz w:val="28"/>
          <w:szCs w:val="28"/>
        </w:rPr>
      </w:pPr>
    </w:p>
    <w:p>
      <w:pPr>
        <w:pStyle w:val="15"/>
        <w:spacing w:beforeAutospacing="0" w:afterAutospacing="0" w:line="360" w:lineRule="auto"/>
        <w:ind w:left="-1" w:leftChars="-1" w:right="275" w:rightChars="131" w:hanging="1"/>
        <w:jc w:val="both"/>
        <w:outlineLvl w:val="0"/>
        <w:rPr>
          <w:rFonts w:hint="eastAsia" w:ascii="宋体" w:hAnsi="宋体" w:eastAsia="宋体" w:cs="宋体"/>
          <w:b/>
          <w:bCs/>
          <w:color w:val="000000"/>
          <w:sz w:val="28"/>
          <w:szCs w:val="28"/>
        </w:rPr>
      </w:pPr>
    </w:p>
    <w:p>
      <w:pPr>
        <w:pStyle w:val="15"/>
        <w:spacing w:beforeAutospacing="0" w:afterAutospacing="0" w:line="360" w:lineRule="auto"/>
        <w:ind w:left="-1" w:leftChars="-1" w:right="275" w:rightChars="131" w:hanging="1"/>
        <w:jc w:val="both"/>
        <w:outlineLvl w:val="0"/>
        <w:rPr>
          <w:rFonts w:hint="eastAsia" w:ascii="宋体" w:hAnsi="宋体" w:eastAsia="宋体" w:cs="宋体"/>
          <w:b/>
          <w:bCs/>
          <w:color w:val="000000"/>
          <w:sz w:val="28"/>
          <w:szCs w:val="28"/>
        </w:rPr>
      </w:pPr>
    </w:p>
    <w:p>
      <w:pPr>
        <w:pStyle w:val="15"/>
        <w:spacing w:beforeAutospacing="0" w:afterAutospacing="0" w:line="360" w:lineRule="auto"/>
        <w:ind w:left="-1" w:leftChars="-1" w:right="275" w:rightChars="131" w:hanging="1"/>
        <w:jc w:val="both"/>
        <w:outlineLvl w:val="0"/>
        <w:rPr>
          <w:rFonts w:hint="eastAsia"/>
          <w:b/>
          <w:color w:val="000000"/>
          <w:kern w:val="2"/>
          <w:sz w:val="32"/>
          <w:szCs w:val="32"/>
        </w:rPr>
      </w:pPr>
      <w:r>
        <w:rPr>
          <w:rFonts w:hint="eastAsia" w:ascii="宋体" w:hAnsi="宋体" w:eastAsia="宋体" w:cs="宋体"/>
          <w:b/>
          <w:bCs/>
          <w:color w:val="000000"/>
          <w:sz w:val="28"/>
          <w:szCs w:val="28"/>
        </w:rPr>
        <w:t>附件</w:t>
      </w:r>
      <w:r>
        <w:rPr>
          <w:rFonts w:hint="eastAsia" w:ascii="宋体" w:hAnsi="宋体" w:eastAsia="宋体" w:cs="宋体"/>
          <w:b/>
          <w:bCs/>
          <w:color w:val="000000"/>
          <w:sz w:val="28"/>
          <w:szCs w:val="28"/>
          <w:lang w:eastAsia="zh-CN"/>
        </w:rPr>
        <w:t>二</w:t>
      </w:r>
      <w:r>
        <w:rPr>
          <w:rFonts w:hint="eastAsia" w:ascii="宋体" w:hAnsi="宋体" w:eastAsia="宋体" w:cs="宋体"/>
          <w:b/>
          <w:bCs/>
          <w:color w:val="000000"/>
          <w:sz w:val="28"/>
          <w:szCs w:val="28"/>
        </w:rPr>
        <w:t>：</w:t>
      </w:r>
      <w:r>
        <w:rPr>
          <w:rFonts w:hint="eastAsia"/>
          <w:b/>
          <w:color w:val="000000"/>
          <w:kern w:val="2"/>
          <w:sz w:val="32"/>
          <w:szCs w:val="32"/>
        </w:rPr>
        <w:t>投标</w:t>
      </w:r>
      <w:r>
        <w:rPr>
          <w:rFonts w:hint="eastAsia"/>
          <w:b/>
          <w:color w:val="000000"/>
          <w:kern w:val="2"/>
          <w:sz w:val="32"/>
          <w:szCs w:val="32"/>
          <w:lang w:eastAsia="zh-CN"/>
        </w:rPr>
        <w:t>主要标准</w:t>
      </w:r>
      <w:r>
        <w:rPr>
          <w:rFonts w:hint="eastAsia"/>
          <w:b/>
          <w:color w:val="000000"/>
          <w:kern w:val="2"/>
          <w:sz w:val="32"/>
          <w:szCs w:val="32"/>
        </w:rPr>
        <w:t>文件格式</w:t>
      </w:r>
    </w:p>
    <w:p>
      <w:pPr>
        <w:spacing w:line="360" w:lineRule="exact"/>
        <w:ind w:left="-1" w:leftChars="-1" w:right="275" w:rightChars="131" w:hanging="1"/>
        <w:jc w:val="center"/>
        <w:rPr>
          <w:rFonts w:hint="eastAsia" w:ascii="宋体" w:hAnsi="宋体"/>
          <w:b/>
          <w:bCs/>
          <w:color w:val="000000"/>
          <w:sz w:val="32"/>
          <w:szCs w:val="32"/>
          <w:lang w:eastAsia="zh-CN"/>
        </w:rPr>
      </w:pPr>
    </w:p>
    <w:p>
      <w:pPr>
        <w:spacing w:line="360" w:lineRule="exact"/>
        <w:ind w:left="-1" w:leftChars="-1" w:right="275" w:rightChars="131" w:hanging="1"/>
        <w:jc w:val="center"/>
        <w:rPr>
          <w:rFonts w:hint="eastAsia" w:ascii="宋体" w:hAnsi="宋体"/>
          <w:b/>
          <w:bCs/>
          <w:color w:val="000000"/>
          <w:sz w:val="32"/>
          <w:szCs w:val="32"/>
        </w:rPr>
      </w:pPr>
      <w:r>
        <w:rPr>
          <w:rFonts w:hint="eastAsia" w:ascii="宋体" w:hAnsi="宋体"/>
          <w:b/>
          <w:bCs/>
          <w:color w:val="000000"/>
          <w:sz w:val="32"/>
          <w:szCs w:val="32"/>
          <w:lang w:eastAsia="zh-CN"/>
        </w:rPr>
        <w:t>（</w:t>
      </w:r>
      <w:r>
        <w:rPr>
          <w:rFonts w:hint="eastAsia" w:ascii="宋体" w:hAnsi="宋体"/>
          <w:b/>
          <w:bCs/>
          <w:color w:val="000000"/>
          <w:sz w:val="32"/>
          <w:szCs w:val="32"/>
          <w:lang w:val="en-US" w:eastAsia="zh-CN"/>
        </w:rPr>
        <w:t>一</w:t>
      </w:r>
      <w:r>
        <w:rPr>
          <w:rFonts w:hint="eastAsia" w:ascii="宋体" w:hAnsi="宋体"/>
          <w:b/>
          <w:bCs/>
          <w:color w:val="000000"/>
          <w:sz w:val="32"/>
          <w:szCs w:val="32"/>
          <w:lang w:eastAsia="zh-CN"/>
        </w:rPr>
        <w:t>）投标封面格式</w:t>
      </w:r>
    </w:p>
    <w:p>
      <w:pPr>
        <w:spacing w:line="360" w:lineRule="auto"/>
        <w:ind w:left="-1" w:leftChars="-1" w:right="275" w:rightChars="131" w:hanging="1"/>
        <w:jc w:val="center"/>
        <w:outlineLvl w:val="0"/>
        <w:rPr>
          <w:rFonts w:hint="eastAsia" w:ascii="宋体" w:hAnsi="宋体"/>
          <w:b/>
          <w:bCs/>
          <w:color w:val="000000"/>
          <w:sz w:val="32"/>
          <w:szCs w:val="32"/>
        </w:rPr>
      </w:pPr>
    </w:p>
    <w:p>
      <w:pPr>
        <w:adjustRightInd w:val="0"/>
        <w:snapToGrid w:val="0"/>
        <w:spacing w:before="62" w:beforeLines="20" w:after="62" w:afterLines="20" w:line="540" w:lineRule="exact"/>
        <w:ind w:left="-1" w:leftChars="-1" w:hanging="1"/>
        <w:rPr>
          <w:rFonts w:hint="eastAsia" w:ascii="宋体" w:hAnsi="宋体"/>
          <w:b/>
          <w:color w:val="000000"/>
          <w:sz w:val="28"/>
          <w:szCs w:val="28"/>
          <w:u w:val="single"/>
        </w:rPr>
      </w:pPr>
      <w:r>
        <w:rPr>
          <w:rFonts w:hint="eastAsia" w:ascii="宋体" w:hAnsi="宋体"/>
          <w:b/>
          <w:color w:val="000000"/>
        </w:rPr>
        <w:t xml:space="preserve">             </w:t>
      </w:r>
      <w:r>
        <w:rPr>
          <w:rFonts w:hint="eastAsia" w:ascii="宋体" w:hAnsi="宋体"/>
          <w:b/>
          <w:color w:val="000000"/>
          <w:sz w:val="24"/>
        </w:rPr>
        <w:t xml:space="preserve"> </w:t>
      </w:r>
      <w:r>
        <w:rPr>
          <w:rFonts w:hint="eastAsia" w:ascii="宋体" w:hAnsi="宋体"/>
          <w:b/>
          <w:color w:val="000000"/>
          <w:sz w:val="28"/>
          <w:szCs w:val="28"/>
          <w:u w:val="single"/>
        </w:rPr>
        <w:t xml:space="preserve">                                     </w:t>
      </w:r>
      <w:r>
        <w:rPr>
          <w:rFonts w:hint="eastAsia" w:ascii="宋体" w:hAnsi="宋体"/>
          <w:b/>
          <w:color w:val="000000"/>
          <w:sz w:val="28"/>
          <w:szCs w:val="28"/>
          <w:u w:val="none"/>
          <w:lang w:eastAsia="zh-CN"/>
        </w:rPr>
        <w:t>采购</w:t>
      </w:r>
      <w:r>
        <w:rPr>
          <w:rFonts w:hint="eastAsia" w:ascii="宋体" w:hAnsi="宋体"/>
          <w:b/>
          <w:color w:val="000000"/>
          <w:sz w:val="28"/>
          <w:szCs w:val="28"/>
        </w:rPr>
        <w:t>项目招标</w:t>
      </w:r>
    </w:p>
    <w:p>
      <w:pPr>
        <w:pStyle w:val="5"/>
        <w:adjustRightInd w:val="0"/>
        <w:snapToGrid w:val="0"/>
        <w:spacing w:before="62" w:beforeLines="20" w:after="62" w:afterLines="20" w:line="540" w:lineRule="exact"/>
        <w:ind w:left="-1" w:leftChars="-1" w:hanging="1"/>
        <w:rPr>
          <w:rFonts w:hint="eastAsia" w:ascii="宋体" w:hAnsi="宋体"/>
          <w:b/>
          <w:color w:val="000000"/>
          <w:sz w:val="24"/>
        </w:rPr>
      </w:pPr>
    </w:p>
    <w:p>
      <w:pPr>
        <w:pStyle w:val="5"/>
        <w:adjustRightInd w:val="0"/>
        <w:snapToGrid w:val="0"/>
        <w:spacing w:before="62" w:beforeLines="20" w:after="62" w:afterLines="20" w:line="540" w:lineRule="exact"/>
        <w:ind w:left="-1" w:leftChars="-1" w:hanging="1"/>
        <w:rPr>
          <w:rFonts w:hint="eastAsia" w:ascii="宋体" w:hAnsi="宋体"/>
          <w:b/>
          <w:color w:val="000000"/>
          <w:sz w:val="24"/>
        </w:rPr>
      </w:pPr>
    </w:p>
    <w:p>
      <w:pPr>
        <w:pStyle w:val="4"/>
        <w:adjustRightInd w:val="0"/>
        <w:snapToGrid w:val="0"/>
        <w:spacing w:before="62" w:beforeLines="20" w:after="62" w:afterLines="20" w:line="540" w:lineRule="exact"/>
        <w:ind w:left="-1" w:leftChars="-1" w:hanging="1"/>
        <w:jc w:val="center"/>
        <w:rPr>
          <w:rFonts w:hint="eastAsia" w:ascii="宋体" w:hAnsi="宋体"/>
          <w:b/>
          <w:bCs/>
          <w:color w:val="000000"/>
          <w:sz w:val="52"/>
          <w:szCs w:val="52"/>
        </w:rPr>
      </w:pPr>
      <w:r>
        <w:rPr>
          <w:rFonts w:hint="eastAsia" w:ascii="宋体" w:hAnsi="宋体"/>
          <w:color w:val="000000"/>
          <w:sz w:val="52"/>
          <w:szCs w:val="52"/>
          <w:lang w:val="en-US" w:eastAsia="zh-CN"/>
        </w:rPr>
        <w:t xml:space="preserve"> </w:t>
      </w:r>
      <w:r>
        <w:rPr>
          <w:rFonts w:hint="eastAsia" w:ascii="宋体" w:hAnsi="宋体"/>
          <w:b/>
          <w:bCs/>
          <w:color w:val="000000"/>
          <w:sz w:val="52"/>
          <w:szCs w:val="52"/>
        </w:rPr>
        <w:t>投</w:t>
      </w:r>
    </w:p>
    <w:p>
      <w:pPr>
        <w:pStyle w:val="4"/>
        <w:adjustRightInd w:val="0"/>
        <w:snapToGrid w:val="0"/>
        <w:spacing w:before="62" w:beforeLines="20" w:after="62" w:afterLines="20" w:line="540" w:lineRule="exact"/>
        <w:ind w:left="-1" w:leftChars="-1" w:hanging="1"/>
        <w:jc w:val="center"/>
        <w:rPr>
          <w:rFonts w:hint="eastAsia" w:ascii="宋体" w:hAnsi="宋体"/>
          <w:b/>
          <w:bCs/>
          <w:color w:val="000000"/>
          <w:sz w:val="52"/>
          <w:szCs w:val="52"/>
        </w:rPr>
      </w:pPr>
      <w:r>
        <w:rPr>
          <w:rFonts w:hint="eastAsia" w:ascii="宋体" w:hAnsi="宋体"/>
          <w:b/>
          <w:bCs/>
          <w:color w:val="000000"/>
          <w:sz w:val="52"/>
          <w:szCs w:val="52"/>
        </w:rPr>
        <w:t xml:space="preserve"> </w:t>
      </w:r>
    </w:p>
    <w:p>
      <w:pPr>
        <w:pStyle w:val="4"/>
        <w:adjustRightInd w:val="0"/>
        <w:snapToGrid w:val="0"/>
        <w:spacing w:before="62" w:beforeLines="20" w:after="62" w:afterLines="20" w:line="540" w:lineRule="exact"/>
        <w:ind w:left="-1" w:leftChars="-1" w:hanging="1"/>
        <w:jc w:val="center"/>
        <w:rPr>
          <w:rFonts w:hint="eastAsia" w:ascii="宋体" w:hAnsi="宋体"/>
          <w:b/>
          <w:bCs/>
          <w:color w:val="000000"/>
          <w:sz w:val="52"/>
          <w:szCs w:val="52"/>
        </w:rPr>
      </w:pPr>
      <w:r>
        <w:rPr>
          <w:rFonts w:hint="eastAsia" w:ascii="宋体" w:hAnsi="宋体"/>
          <w:b/>
          <w:bCs/>
          <w:color w:val="000000"/>
          <w:sz w:val="52"/>
          <w:szCs w:val="52"/>
        </w:rPr>
        <w:t xml:space="preserve"> 标</w:t>
      </w:r>
    </w:p>
    <w:p>
      <w:pPr>
        <w:pStyle w:val="4"/>
        <w:adjustRightInd w:val="0"/>
        <w:snapToGrid w:val="0"/>
        <w:spacing w:before="62" w:beforeLines="20" w:after="62" w:afterLines="20" w:line="540" w:lineRule="exact"/>
        <w:ind w:left="-1" w:leftChars="-1" w:hanging="1"/>
        <w:jc w:val="center"/>
        <w:rPr>
          <w:rFonts w:hint="eastAsia" w:ascii="宋体" w:hAnsi="宋体"/>
          <w:b/>
          <w:bCs/>
          <w:color w:val="000000"/>
          <w:sz w:val="52"/>
          <w:szCs w:val="52"/>
        </w:rPr>
      </w:pPr>
      <w:r>
        <w:rPr>
          <w:rFonts w:hint="eastAsia" w:ascii="宋体" w:hAnsi="宋体"/>
          <w:b/>
          <w:bCs/>
          <w:color w:val="000000"/>
          <w:sz w:val="52"/>
          <w:szCs w:val="52"/>
        </w:rPr>
        <w:t xml:space="preserve"> </w:t>
      </w:r>
    </w:p>
    <w:p>
      <w:pPr>
        <w:pStyle w:val="4"/>
        <w:adjustRightInd w:val="0"/>
        <w:snapToGrid w:val="0"/>
        <w:spacing w:before="62" w:beforeLines="20" w:after="62" w:afterLines="20" w:line="540" w:lineRule="exact"/>
        <w:ind w:left="-1" w:leftChars="-1" w:hanging="1"/>
        <w:jc w:val="center"/>
        <w:rPr>
          <w:rFonts w:hint="eastAsia" w:ascii="宋体" w:hAnsi="宋体"/>
          <w:b/>
          <w:bCs/>
          <w:color w:val="000000"/>
          <w:sz w:val="52"/>
          <w:szCs w:val="52"/>
        </w:rPr>
      </w:pPr>
      <w:r>
        <w:rPr>
          <w:rFonts w:hint="eastAsia" w:ascii="宋体" w:hAnsi="宋体"/>
          <w:b/>
          <w:bCs/>
          <w:color w:val="000000"/>
          <w:sz w:val="52"/>
          <w:szCs w:val="52"/>
        </w:rPr>
        <w:t xml:space="preserve"> 文</w:t>
      </w:r>
    </w:p>
    <w:p>
      <w:pPr>
        <w:pStyle w:val="4"/>
        <w:adjustRightInd w:val="0"/>
        <w:snapToGrid w:val="0"/>
        <w:spacing w:before="62" w:beforeLines="20" w:after="62" w:afterLines="20" w:line="540" w:lineRule="exact"/>
        <w:ind w:left="-1" w:leftChars="-1" w:hanging="1"/>
        <w:jc w:val="center"/>
        <w:rPr>
          <w:rFonts w:hint="eastAsia" w:ascii="宋体" w:hAnsi="宋体"/>
          <w:b/>
          <w:bCs/>
          <w:color w:val="000000"/>
          <w:sz w:val="52"/>
          <w:szCs w:val="52"/>
        </w:rPr>
      </w:pPr>
      <w:r>
        <w:rPr>
          <w:rFonts w:hint="eastAsia" w:ascii="宋体" w:hAnsi="宋体"/>
          <w:b/>
          <w:bCs/>
          <w:color w:val="000000"/>
          <w:sz w:val="52"/>
          <w:szCs w:val="52"/>
        </w:rPr>
        <w:t xml:space="preserve"> </w:t>
      </w:r>
    </w:p>
    <w:p>
      <w:pPr>
        <w:pStyle w:val="4"/>
        <w:adjustRightInd w:val="0"/>
        <w:snapToGrid w:val="0"/>
        <w:spacing w:before="62" w:beforeLines="20" w:after="62" w:afterLines="20" w:line="540" w:lineRule="exact"/>
        <w:ind w:left="-1" w:leftChars="-1" w:hanging="1"/>
        <w:jc w:val="center"/>
        <w:rPr>
          <w:rFonts w:hint="eastAsia" w:ascii="宋体" w:hAnsi="宋体"/>
          <w:color w:val="000000"/>
          <w:sz w:val="28"/>
          <w:szCs w:val="28"/>
        </w:rPr>
      </w:pPr>
      <w:r>
        <w:rPr>
          <w:rFonts w:hint="eastAsia" w:ascii="宋体" w:hAnsi="宋体"/>
          <w:b/>
          <w:bCs/>
          <w:color w:val="000000"/>
          <w:sz w:val="52"/>
          <w:szCs w:val="52"/>
        </w:rPr>
        <w:t xml:space="preserve"> 件</w:t>
      </w:r>
    </w:p>
    <w:p>
      <w:pPr>
        <w:pStyle w:val="4"/>
        <w:adjustRightInd w:val="0"/>
        <w:snapToGrid w:val="0"/>
        <w:spacing w:before="62" w:beforeLines="20" w:after="62" w:afterLines="20" w:line="540" w:lineRule="exact"/>
        <w:ind w:left="-1" w:leftChars="-1" w:hanging="1"/>
        <w:jc w:val="center"/>
        <w:rPr>
          <w:rFonts w:hint="eastAsia" w:ascii="宋体" w:hAnsi="宋体"/>
          <w:color w:val="000000"/>
          <w:sz w:val="24"/>
        </w:rPr>
      </w:pPr>
    </w:p>
    <w:p>
      <w:pPr>
        <w:pStyle w:val="4"/>
        <w:adjustRightInd w:val="0"/>
        <w:snapToGrid w:val="0"/>
        <w:spacing w:before="62" w:beforeLines="20" w:after="62" w:afterLines="20" w:line="540" w:lineRule="exact"/>
        <w:rPr>
          <w:rFonts w:hint="default" w:ascii="宋体" w:hAnsi="宋体"/>
          <w:color w:val="000000"/>
          <w:sz w:val="28"/>
          <w:szCs w:val="28"/>
          <w:u w:val="single"/>
          <w:lang w:val="en-US"/>
        </w:rPr>
      </w:pPr>
      <w:r>
        <w:rPr>
          <w:rFonts w:hint="eastAsia" w:ascii="宋体" w:hAnsi="宋体"/>
          <w:b/>
          <w:bCs/>
          <w:color w:val="000000"/>
          <w:kern w:val="2"/>
          <w:sz w:val="28"/>
          <w:szCs w:val="28"/>
          <w:lang w:val="en-US" w:eastAsia="zh-CN" w:bidi="ar-SA"/>
        </w:rPr>
        <w:t>招标编号：</w:t>
      </w:r>
      <w:r>
        <w:rPr>
          <w:rFonts w:hint="eastAsia" w:ascii="宋体" w:hAnsi="宋体"/>
          <w:b/>
          <w:bCs/>
          <w:color w:val="000000"/>
          <w:kern w:val="2"/>
          <w:sz w:val="28"/>
          <w:szCs w:val="28"/>
          <w:u w:val="single"/>
          <w:lang w:val="en-US" w:eastAsia="zh-CN" w:bidi="ar-SA"/>
        </w:rPr>
        <w:t xml:space="preserve">                                              </w:t>
      </w:r>
    </w:p>
    <w:p>
      <w:pPr>
        <w:pStyle w:val="7"/>
        <w:adjustRightInd w:val="0"/>
        <w:snapToGrid w:val="0"/>
        <w:spacing w:before="62" w:beforeLines="20" w:after="62" w:afterLines="20" w:line="540" w:lineRule="exact"/>
        <w:ind w:left="-1" w:leftChars="-1" w:hanging="1" w:firstLineChars="0"/>
        <w:rPr>
          <w:rFonts w:hint="eastAsia" w:ascii="宋体" w:hAnsi="宋体"/>
          <w:b/>
          <w:bCs/>
          <w:color w:val="000000"/>
          <w:sz w:val="28"/>
          <w:szCs w:val="28"/>
          <w:u w:val="single"/>
        </w:rPr>
      </w:pPr>
      <w:r>
        <w:rPr>
          <w:rFonts w:hint="eastAsia" w:ascii="宋体" w:hAnsi="宋体"/>
          <w:b/>
          <w:bCs/>
          <w:color w:val="000000"/>
          <w:sz w:val="28"/>
          <w:szCs w:val="28"/>
        </w:rPr>
        <w:t>项目名称：</w:t>
      </w:r>
      <w:r>
        <w:rPr>
          <w:rFonts w:hint="eastAsia" w:ascii="宋体" w:hAnsi="宋体"/>
          <w:b/>
          <w:bCs/>
          <w:color w:val="000000"/>
          <w:sz w:val="28"/>
          <w:szCs w:val="28"/>
          <w:u w:val="single"/>
        </w:rPr>
        <w:t xml:space="preserve">                                              </w:t>
      </w:r>
    </w:p>
    <w:p>
      <w:pPr>
        <w:pStyle w:val="7"/>
        <w:adjustRightInd w:val="0"/>
        <w:snapToGrid w:val="0"/>
        <w:spacing w:before="62" w:beforeLines="20" w:after="62" w:afterLines="20" w:line="540" w:lineRule="exact"/>
        <w:ind w:left="-1" w:leftChars="-1" w:hanging="1" w:firstLineChars="0"/>
        <w:rPr>
          <w:rFonts w:hint="eastAsia" w:ascii="宋体" w:hAnsi="宋体"/>
          <w:b/>
          <w:bCs/>
          <w:color w:val="000000"/>
          <w:sz w:val="28"/>
          <w:szCs w:val="28"/>
        </w:rPr>
      </w:pPr>
      <w:r>
        <w:rPr>
          <w:rFonts w:hint="eastAsia" w:ascii="宋体" w:hAnsi="宋体"/>
          <w:b/>
          <w:bCs/>
          <w:color w:val="000000"/>
          <w:sz w:val="28"/>
          <w:szCs w:val="28"/>
        </w:rPr>
        <w:t>投标文件内容：</w:t>
      </w:r>
      <w:r>
        <w:rPr>
          <w:rFonts w:hint="eastAsia" w:ascii="宋体" w:hAnsi="宋体"/>
          <w:b/>
          <w:bCs/>
          <w:color w:val="000000"/>
          <w:sz w:val="28"/>
          <w:szCs w:val="28"/>
          <w:u w:val="single"/>
        </w:rPr>
        <w:t xml:space="preserve">    </w:t>
      </w:r>
      <w:r>
        <w:rPr>
          <w:rFonts w:hint="eastAsia" w:ascii="宋体" w:hAnsi="宋体"/>
          <w:b/>
          <w:bCs/>
          <w:color w:val="000000"/>
          <w:sz w:val="28"/>
          <w:szCs w:val="28"/>
          <w:u w:val="single"/>
        </w:rPr>
        <w:tab/>
      </w:r>
      <w:r>
        <w:rPr>
          <w:rFonts w:hint="eastAsia" w:ascii="宋体" w:hAnsi="宋体"/>
          <w:b/>
          <w:bCs/>
          <w:color w:val="000000"/>
          <w:sz w:val="28"/>
          <w:szCs w:val="28"/>
          <w:u w:val="single"/>
        </w:rPr>
        <w:t xml:space="preserve">      </w:t>
      </w:r>
      <w:r>
        <w:rPr>
          <w:rFonts w:hint="eastAsia" w:ascii="宋体" w:hAnsi="宋体"/>
          <w:b/>
          <w:bCs/>
          <w:color w:val="000000"/>
          <w:sz w:val="28"/>
          <w:szCs w:val="28"/>
          <w:u w:val="single"/>
          <w:lang w:eastAsia="zh-CN"/>
        </w:rPr>
        <w:t>技术标</w:t>
      </w:r>
      <w:r>
        <w:rPr>
          <w:rFonts w:hint="eastAsia" w:ascii="宋体" w:hAnsi="宋体"/>
          <w:b/>
          <w:bCs/>
          <w:color w:val="000000"/>
          <w:sz w:val="28"/>
          <w:szCs w:val="28"/>
          <w:u w:val="single"/>
          <w:lang w:val="en-US" w:eastAsia="zh-CN"/>
        </w:rPr>
        <w:t>/商务标</w:t>
      </w:r>
      <w:r>
        <w:rPr>
          <w:rFonts w:hint="eastAsia" w:ascii="宋体" w:hAnsi="宋体"/>
          <w:b/>
          <w:bCs/>
          <w:color w:val="000000"/>
          <w:sz w:val="28"/>
          <w:szCs w:val="28"/>
          <w:u w:val="single"/>
        </w:rPr>
        <w:tab/>
      </w:r>
      <w:r>
        <w:rPr>
          <w:rFonts w:hint="eastAsia" w:ascii="宋体" w:hAnsi="宋体"/>
          <w:b/>
          <w:bCs/>
          <w:color w:val="000000"/>
          <w:sz w:val="28"/>
          <w:szCs w:val="28"/>
          <w:u w:val="single"/>
        </w:rPr>
        <w:tab/>
      </w:r>
      <w:r>
        <w:rPr>
          <w:rFonts w:hint="eastAsia" w:ascii="宋体" w:hAnsi="宋体"/>
          <w:b/>
          <w:bCs/>
          <w:color w:val="000000"/>
          <w:sz w:val="28"/>
          <w:szCs w:val="28"/>
          <w:u w:val="single"/>
        </w:rPr>
        <w:t xml:space="preserve">           </w:t>
      </w:r>
    </w:p>
    <w:p>
      <w:pPr>
        <w:pStyle w:val="7"/>
        <w:adjustRightInd w:val="0"/>
        <w:snapToGrid w:val="0"/>
        <w:spacing w:before="62" w:beforeLines="20" w:after="62" w:afterLines="20" w:line="540" w:lineRule="exact"/>
        <w:ind w:left="-1" w:leftChars="-1" w:hanging="1" w:firstLineChars="0"/>
        <w:rPr>
          <w:rFonts w:hint="eastAsia" w:ascii="宋体" w:hAnsi="宋体"/>
          <w:b/>
          <w:bCs/>
          <w:color w:val="000000"/>
          <w:sz w:val="28"/>
          <w:szCs w:val="28"/>
          <w:u w:val="single"/>
        </w:rPr>
      </w:pPr>
      <w:r>
        <w:rPr>
          <w:rFonts w:hint="eastAsia" w:ascii="宋体" w:hAnsi="宋体"/>
          <w:b/>
          <w:bCs/>
          <w:color w:val="000000"/>
          <w:sz w:val="28"/>
          <w:szCs w:val="28"/>
        </w:rPr>
        <w:t>投 标 人：</w:t>
      </w:r>
      <w:r>
        <w:rPr>
          <w:rFonts w:hint="eastAsia" w:ascii="宋体" w:hAnsi="宋体"/>
          <w:b/>
          <w:bCs/>
          <w:color w:val="000000"/>
          <w:sz w:val="28"/>
          <w:szCs w:val="28"/>
          <w:u w:val="single"/>
        </w:rPr>
        <w:t xml:space="preserve">                （盖公章）                    </w:t>
      </w:r>
    </w:p>
    <w:p>
      <w:pPr>
        <w:pStyle w:val="7"/>
        <w:adjustRightInd w:val="0"/>
        <w:snapToGrid w:val="0"/>
        <w:spacing w:before="62" w:beforeLines="20" w:after="62" w:afterLines="20" w:line="540" w:lineRule="exact"/>
        <w:ind w:left="-1" w:leftChars="-1" w:hanging="1" w:firstLineChars="0"/>
        <w:rPr>
          <w:rFonts w:hint="eastAsia" w:ascii="宋体" w:hAnsi="宋体"/>
          <w:b/>
          <w:bCs/>
          <w:color w:val="000000"/>
          <w:sz w:val="28"/>
          <w:szCs w:val="28"/>
          <w:u w:val="single"/>
        </w:rPr>
      </w:pPr>
      <w:r>
        <w:rPr>
          <w:rFonts w:hint="eastAsia" w:ascii="宋体" w:hAnsi="宋体"/>
          <w:b/>
          <w:bCs/>
          <w:color w:val="000000"/>
          <w:sz w:val="28"/>
          <w:szCs w:val="28"/>
        </w:rPr>
        <w:t>法定代表人或其委托代理人：</w:t>
      </w:r>
      <w:r>
        <w:rPr>
          <w:rFonts w:hint="eastAsia" w:ascii="宋体" w:hAnsi="宋体"/>
          <w:b/>
          <w:bCs/>
          <w:color w:val="000000"/>
          <w:sz w:val="28"/>
          <w:szCs w:val="28"/>
          <w:u w:val="single"/>
        </w:rPr>
        <w:t xml:space="preserve">      （签字、盖章）          </w:t>
      </w:r>
    </w:p>
    <w:p>
      <w:pPr>
        <w:adjustRightInd w:val="0"/>
        <w:snapToGrid w:val="0"/>
        <w:spacing w:before="62" w:beforeLines="20" w:after="62" w:afterLines="20" w:line="540" w:lineRule="exact"/>
        <w:ind w:left="-1" w:leftChars="-1" w:hanging="1"/>
        <w:rPr>
          <w:rFonts w:hint="eastAsia" w:ascii="宋体" w:hAnsi="宋体"/>
          <w:b/>
          <w:color w:val="000000"/>
          <w:sz w:val="28"/>
          <w:szCs w:val="28"/>
        </w:rPr>
      </w:pPr>
    </w:p>
    <w:p>
      <w:pPr>
        <w:adjustRightInd w:val="0"/>
        <w:snapToGrid w:val="0"/>
        <w:spacing w:before="62" w:beforeLines="20" w:after="62" w:afterLines="20" w:line="540" w:lineRule="exact"/>
        <w:ind w:left="-1" w:leftChars="-1" w:hanging="1"/>
        <w:jc w:val="center"/>
        <w:rPr>
          <w:rFonts w:hint="eastAsia" w:ascii="宋体" w:hAnsi="宋体"/>
          <w:b/>
          <w:color w:val="000000"/>
          <w:sz w:val="28"/>
          <w:szCs w:val="28"/>
        </w:rPr>
      </w:pPr>
      <w:r>
        <w:rPr>
          <w:rFonts w:hint="eastAsia" w:ascii="宋体" w:hAnsi="宋体"/>
          <w:b/>
          <w:color w:val="000000"/>
          <w:sz w:val="28"/>
          <w:szCs w:val="28"/>
        </w:rPr>
        <w:t>日  期：</w:t>
      </w:r>
      <w:r>
        <w:rPr>
          <w:rFonts w:hint="eastAsia" w:ascii="宋体" w:hAnsi="宋体"/>
          <w:b/>
          <w:color w:val="000000"/>
          <w:sz w:val="28"/>
          <w:szCs w:val="28"/>
          <w:u w:val="single"/>
        </w:rPr>
        <w:t xml:space="preserve">      </w:t>
      </w:r>
      <w:r>
        <w:rPr>
          <w:rFonts w:hint="eastAsia" w:ascii="宋体" w:hAnsi="宋体"/>
          <w:b/>
          <w:color w:val="000000"/>
          <w:sz w:val="28"/>
          <w:szCs w:val="28"/>
        </w:rPr>
        <w:t xml:space="preserve"> 年</w:t>
      </w:r>
      <w:r>
        <w:rPr>
          <w:rFonts w:hint="eastAsia" w:ascii="宋体" w:hAnsi="宋体"/>
          <w:b/>
          <w:color w:val="000000"/>
          <w:sz w:val="28"/>
          <w:szCs w:val="28"/>
          <w:u w:val="single"/>
        </w:rPr>
        <w:t xml:space="preserve">     </w:t>
      </w:r>
      <w:r>
        <w:rPr>
          <w:rFonts w:hint="eastAsia" w:ascii="宋体" w:hAnsi="宋体"/>
          <w:b/>
          <w:color w:val="000000"/>
          <w:sz w:val="28"/>
          <w:szCs w:val="28"/>
        </w:rPr>
        <w:t xml:space="preserve"> 月</w:t>
      </w:r>
      <w:r>
        <w:rPr>
          <w:rFonts w:hint="eastAsia" w:ascii="宋体" w:hAnsi="宋体"/>
          <w:b/>
          <w:color w:val="000000"/>
          <w:sz w:val="28"/>
          <w:szCs w:val="28"/>
          <w:u w:val="single"/>
        </w:rPr>
        <w:t xml:space="preserve">     </w:t>
      </w:r>
      <w:r>
        <w:rPr>
          <w:rFonts w:hint="eastAsia" w:ascii="宋体" w:hAnsi="宋体"/>
          <w:b/>
          <w:color w:val="000000"/>
          <w:sz w:val="28"/>
          <w:szCs w:val="28"/>
        </w:rPr>
        <w:t>日</w:t>
      </w:r>
    </w:p>
    <w:p>
      <w:pPr>
        <w:spacing w:line="360" w:lineRule="exact"/>
        <w:ind w:left="-1" w:leftChars="-1" w:right="275" w:rightChars="131" w:hanging="1"/>
        <w:jc w:val="center"/>
        <w:rPr>
          <w:rFonts w:hint="eastAsia" w:ascii="宋体" w:hAnsi="宋体"/>
          <w:b/>
          <w:bCs/>
          <w:color w:val="000000"/>
          <w:sz w:val="32"/>
          <w:szCs w:val="32"/>
        </w:rPr>
      </w:pPr>
    </w:p>
    <w:p>
      <w:pPr>
        <w:spacing w:line="360" w:lineRule="exact"/>
        <w:ind w:left="-1" w:leftChars="-1" w:right="275" w:rightChars="131" w:hanging="1"/>
        <w:jc w:val="center"/>
        <w:rPr>
          <w:rFonts w:hint="eastAsia" w:ascii="宋体" w:hAnsi="宋体"/>
          <w:b/>
          <w:bCs/>
          <w:color w:val="000000"/>
          <w:sz w:val="32"/>
          <w:szCs w:val="32"/>
        </w:rPr>
      </w:pPr>
    </w:p>
    <w:p>
      <w:pPr>
        <w:spacing w:line="360" w:lineRule="exact"/>
        <w:ind w:left="-1" w:leftChars="-1" w:right="275" w:rightChars="131" w:hanging="1"/>
        <w:jc w:val="center"/>
        <w:rPr>
          <w:rFonts w:hint="eastAsia" w:ascii="宋体" w:hAnsi="宋体"/>
          <w:b/>
          <w:bCs/>
          <w:color w:val="000000"/>
          <w:sz w:val="32"/>
          <w:szCs w:val="32"/>
        </w:rPr>
      </w:pPr>
      <w:r>
        <w:rPr>
          <w:rFonts w:hint="eastAsia" w:ascii="宋体" w:hAnsi="宋体"/>
          <w:b/>
          <w:bCs/>
          <w:color w:val="000000"/>
          <w:sz w:val="32"/>
          <w:szCs w:val="32"/>
        </w:rPr>
        <w:t>（</w:t>
      </w:r>
      <w:r>
        <w:rPr>
          <w:rFonts w:hint="eastAsia" w:ascii="宋体" w:hAnsi="宋体"/>
          <w:b/>
          <w:bCs/>
          <w:color w:val="000000"/>
          <w:sz w:val="32"/>
          <w:szCs w:val="32"/>
          <w:lang w:eastAsia="zh-CN"/>
        </w:rPr>
        <w:t>二</w:t>
      </w:r>
      <w:r>
        <w:rPr>
          <w:rFonts w:hint="eastAsia" w:ascii="宋体" w:hAnsi="宋体"/>
          <w:b/>
          <w:bCs/>
          <w:color w:val="000000"/>
          <w:sz w:val="32"/>
          <w:szCs w:val="32"/>
        </w:rPr>
        <w:t>）法定代表人身份证明书</w:t>
      </w:r>
    </w:p>
    <w:p>
      <w:pPr>
        <w:spacing w:line="360" w:lineRule="exact"/>
        <w:ind w:left="-1" w:leftChars="-1" w:right="275" w:rightChars="131" w:hanging="1"/>
        <w:jc w:val="center"/>
        <w:rPr>
          <w:rFonts w:hint="eastAsia" w:ascii="宋体" w:hAnsi="宋体"/>
          <w:b/>
          <w:bCs/>
          <w:color w:val="000000"/>
          <w:sz w:val="24"/>
        </w:rPr>
      </w:pPr>
    </w:p>
    <w:p>
      <w:pPr>
        <w:spacing w:line="360" w:lineRule="exact"/>
        <w:ind w:left="-1" w:leftChars="-1" w:right="275" w:rightChars="131" w:hanging="1"/>
        <w:jc w:val="center"/>
        <w:rPr>
          <w:rFonts w:hint="eastAsia" w:ascii="宋体" w:hAnsi="宋体"/>
          <w:b/>
          <w:bCs/>
          <w:color w:val="000000"/>
          <w:sz w:val="24"/>
        </w:rPr>
      </w:pPr>
    </w:p>
    <w:p>
      <w:pPr>
        <w:spacing w:line="760" w:lineRule="exact"/>
        <w:ind w:left="-2" w:leftChars="-1" w:right="275" w:rightChars="131" w:firstLine="541"/>
        <w:rPr>
          <w:rFonts w:hint="eastAsia" w:ascii="宋体" w:hAnsi="宋体"/>
          <w:color w:val="000000"/>
          <w:sz w:val="24"/>
          <w:u w:val="thick"/>
        </w:rPr>
      </w:pPr>
      <w:r>
        <w:rPr>
          <w:rFonts w:hint="eastAsia" w:ascii="宋体" w:hAnsi="宋体"/>
          <w:color w:val="000000"/>
          <w:sz w:val="24"/>
        </w:rPr>
        <w:t>单位名称：</w:t>
      </w:r>
      <w:r>
        <w:rPr>
          <w:rFonts w:hint="eastAsia" w:ascii="宋体" w:hAnsi="宋体"/>
          <w:color w:val="000000"/>
          <w:sz w:val="24"/>
          <w:u w:val="thick"/>
        </w:rPr>
        <w:t xml:space="preserve">                                                       </w:t>
      </w:r>
    </w:p>
    <w:p>
      <w:pPr>
        <w:spacing w:line="760" w:lineRule="exact"/>
        <w:ind w:left="-2" w:leftChars="-1" w:right="275" w:rightChars="131" w:firstLine="541"/>
        <w:rPr>
          <w:rFonts w:hint="eastAsia" w:ascii="宋体" w:hAnsi="宋体"/>
          <w:color w:val="000000"/>
          <w:sz w:val="24"/>
          <w:u w:val="thick"/>
        </w:rPr>
      </w:pPr>
      <w:r>
        <w:rPr>
          <w:rFonts w:hint="eastAsia" w:ascii="宋体" w:hAnsi="宋体"/>
          <w:color w:val="000000"/>
          <w:sz w:val="24"/>
        </w:rPr>
        <w:t>单位性质：</w:t>
      </w:r>
      <w:r>
        <w:rPr>
          <w:rFonts w:hint="eastAsia" w:ascii="宋体" w:hAnsi="宋体"/>
          <w:color w:val="000000"/>
          <w:sz w:val="24"/>
          <w:u w:val="thick"/>
        </w:rPr>
        <w:t xml:space="preserve">                                                      </w:t>
      </w:r>
    </w:p>
    <w:p>
      <w:pPr>
        <w:spacing w:line="760" w:lineRule="exact"/>
        <w:ind w:left="-2" w:leftChars="-1" w:right="275" w:rightChars="131" w:firstLine="541"/>
        <w:rPr>
          <w:rFonts w:hint="eastAsia" w:ascii="宋体" w:hAnsi="宋体"/>
          <w:color w:val="000000"/>
          <w:sz w:val="24"/>
          <w:u w:val="thick"/>
        </w:rPr>
      </w:pPr>
      <w:r>
        <w:rPr>
          <w:rFonts w:hint="eastAsia" w:ascii="宋体" w:hAnsi="宋体"/>
          <w:color w:val="000000"/>
          <w:sz w:val="24"/>
        </w:rPr>
        <w:t>地    址：</w:t>
      </w:r>
      <w:r>
        <w:rPr>
          <w:rFonts w:hint="eastAsia" w:ascii="宋体" w:hAnsi="宋体"/>
          <w:color w:val="000000"/>
          <w:sz w:val="24"/>
          <w:u w:val="thick"/>
        </w:rPr>
        <w:t xml:space="preserve">                                                       </w:t>
      </w:r>
    </w:p>
    <w:p>
      <w:pPr>
        <w:spacing w:line="760" w:lineRule="exact"/>
        <w:ind w:left="-2" w:leftChars="-1" w:right="275" w:rightChars="131" w:firstLine="541"/>
        <w:rPr>
          <w:rFonts w:hint="eastAsia" w:ascii="宋体" w:hAnsi="宋体"/>
          <w:color w:val="000000"/>
          <w:sz w:val="24"/>
        </w:rPr>
      </w:pPr>
      <w:r>
        <w:rPr>
          <w:rFonts w:hint="eastAsia" w:ascii="宋体" w:hAnsi="宋体"/>
          <w:color w:val="000000"/>
          <w:sz w:val="24"/>
        </w:rPr>
        <w:t>成立时间：</w:t>
      </w:r>
      <w:r>
        <w:rPr>
          <w:rFonts w:hint="eastAsia" w:ascii="宋体" w:hAnsi="宋体"/>
          <w:color w:val="000000"/>
          <w:sz w:val="24"/>
          <w:u w:val="thick"/>
        </w:rPr>
        <w:t xml:space="preserve">              </w:t>
      </w:r>
      <w:r>
        <w:rPr>
          <w:rFonts w:hint="eastAsia" w:ascii="宋体" w:hAnsi="宋体"/>
          <w:color w:val="000000"/>
          <w:sz w:val="24"/>
        </w:rPr>
        <w:t>年</w:t>
      </w:r>
      <w:r>
        <w:rPr>
          <w:rFonts w:hint="eastAsia" w:ascii="宋体" w:hAnsi="宋体"/>
          <w:color w:val="000000"/>
          <w:sz w:val="24"/>
          <w:u w:val="thick"/>
        </w:rPr>
        <w:t xml:space="preserve">                </w:t>
      </w:r>
      <w:r>
        <w:rPr>
          <w:rFonts w:hint="eastAsia" w:ascii="宋体" w:hAnsi="宋体"/>
          <w:color w:val="000000"/>
          <w:sz w:val="24"/>
        </w:rPr>
        <w:t>月</w:t>
      </w:r>
      <w:r>
        <w:rPr>
          <w:rFonts w:hint="eastAsia" w:ascii="宋体" w:hAnsi="宋体"/>
          <w:color w:val="000000"/>
          <w:sz w:val="24"/>
          <w:u w:val="thick"/>
        </w:rPr>
        <w:t xml:space="preserve">               </w:t>
      </w:r>
      <w:r>
        <w:rPr>
          <w:rFonts w:hint="eastAsia" w:ascii="宋体" w:hAnsi="宋体"/>
          <w:color w:val="000000"/>
          <w:sz w:val="24"/>
        </w:rPr>
        <w:t>日</w:t>
      </w:r>
    </w:p>
    <w:p>
      <w:pPr>
        <w:spacing w:line="760" w:lineRule="exact"/>
        <w:ind w:left="-2" w:leftChars="-1" w:right="275" w:rightChars="131" w:firstLine="541"/>
        <w:rPr>
          <w:rFonts w:hint="eastAsia" w:ascii="宋体" w:hAnsi="宋体"/>
          <w:color w:val="000000"/>
          <w:sz w:val="24"/>
          <w:u w:val="thick"/>
        </w:rPr>
      </w:pPr>
      <w:r>
        <w:rPr>
          <w:rFonts w:hint="eastAsia" w:ascii="宋体" w:hAnsi="宋体"/>
          <w:color w:val="000000"/>
          <w:sz w:val="24"/>
        </w:rPr>
        <w:t>经营期限：</w:t>
      </w:r>
      <w:r>
        <w:rPr>
          <w:rFonts w:hint="eastAsia" w:ascii="宋体" w:hAnsi="宋体"/>
          <w:color w:val="000000"/>
          <w:sz w:val="24"/>
          <w:u w:val="thick"/>
        </w:rPr>
        <w:t xml:space="preserve">                                                       </w:t>
      </w:r>
    </w:p>
    <w:p>
      <w:pPr>
        <w:spacing w:line="760" w:lineRule="exact"/>
        <w:ind w:left="-2" w:leftChars="-1" w:right="275" w:rightChars="131" w:firstLine="541"/>
        <w:rPr>
          <w:rFonts w:hint="eastAsia" w:ascii="宋体" w:hAnsi="宋体"/>
          <w:color w:val="000000"/>
          <w:sz w:val="24"/>
          <w:u w:val="thick"/>
        </w:rPr>
      </w:pPr>
      <w:r>
        <w:rPr>
          <w:rFonts w:hint="eastAsia" w:ascii="宋体" w:hAnsi="宋体"/>
          <w:color w:val="000000"/>
          <w:sz w:val="24"/>
        </w:rPr>
        <w:t>姓    名：</w:t>
      </w:r>
      <w:r>
        <w:rPr>
          <w:rFonts w:hint="eastAsia" w:ascii="宋体" w:hAnsi="宋体"/>
          <w:color w:val="000000"/>
          <w:sz w:val="24"/>
          <w:u w:val="thick"/>
        </w:rPr>
        <w:t xml:space="preserve">        </w:t>
      </w:r>
      <w:r>
        <w:rPr>
          <w:rFonts w:hint="eastAsia" w:ascii="宋体" w:hAnsi="宋体"/>
          <w:color w:val="000000"/>
          <w:sz w:val="24"/>
        </w:rPr>
        <w:t>性别：</w:t>
      </w:r>
      <w:r>
        <w:rPr>
          <w:rFonts w:hint="eastAsia" w:ascii="宋体" w:hAnsi="宋体"/>
          <w:color w:val="000000"/>
          <w:sz w:val="24"/>
          <w:u w:val="thick"/>
        </w:rPr>
        <w:t xml:space="preserve">        </w:t>
      </w:r>
      <w:r>
        <w:rPr>
          <w:rFonts w:hint="eastAsia" w:ascii="宋体" w:hAnsi="宋体"/>
          <w:color w:val="000000"/>
          <w:sz w:val="24"/>
        </w:rPr>
        <w:t>年龄：</w:t>
      </w:r>
      <w:r>
        <w:rPr>
          <w:rFonts w:hint="eastAsia" w:ascii="宋体" w:hAnsi="宋体"/>
          <w:color w:val="000000"/>
          <w:sz w:val="24"/>
          <w:u w:val="thick"/>
        </w:rPr>
        <w:t xml:space="preserve">         </w:t>
      </w:r>
      <w:r>
        <w:rPr>
          <w:rFonts w:hint="eastAsia" w:ascii="宋体" w:hAnsi="宋体"/>
          <w:color w:val="000000"/>
          <w:sz w:val="24"/>
        </w:rPr>
        <w:t>职务：</w:t>
      </w:r>
      <w:r>
        <w:rPr>
          <w:rFonts w:hint="eastAsia" w:ascii="宋体" w:hAnsi="宋体"/>
          <w:color w:val="000000"/>
          <w:sz w:val="24"/>
          <w:u w:val="thick"/>
        </w:rPr>
        <w:t xml:space="preserve">            </w:t>
      </w:r>
    </w:p>
    <w:p>
      <w:pPr>
        <w:spacing w:line="760" w:lineRule="exact"/>
        <w:ind w:left="-2" w:leftChars="-1" w:right="275" w:rightChars="131" w:firstLine="541"/>
        <w:rPr>
          <w:rFonts w:hint="eastAsia" w:ascii="宋体" w:hAnsi="宋体"/>
          <w:color w:val="000000"/>
          <w:sz w:val="24"/>
        </w:rPr>
      </w:pPr>
      <w:r>
        <w:rPr>
          <w:rFonts w:hint="eastAsia" w:ascii="宋体" w:hAnsi="宋体"/>
          <w:color w:val="000000"/>
          <w:sz w:val="24"/>
        </w:rPr>
        <w:t>系</w:t>
      </w:r>
      <w:r>
        <w:rPr>
          <w:rFonts w:hint="eastAsia" w:ascii="宋体" w:hAnsi="宋体"/>
          <w:color w:val="000000"/>
          <w:sz w:val="24"/>
          <w:u w:val="thick"/>
        </w:rPr>
        <w:t xml:space="preserve">                               </w:t>
      </w:r>
      <w:r>
        <w:rPr>
          <w:rFonts w:hint="eastAsia" w:ascii="宋体" w:hAnsi="宋体"/>
          <w:color w:val="000000"/>
          <w:sz w:val="24"/>
        </w:rPr>
        <w:t>的法定代表人。</w:t>
      </w:r>
    </w:p>
    <w:p>
      <w:pPr>
        <w:spacing w:line="760" w:lineRule="exact"/>
        <w:ind w:left="-2" w:leftChars="-1" w:right="275" w:rightChars="131" w:firstLine="541"/>
        <w:rPr>
          <w:rFonts w:hint="eastAsia" w:ascii="宋体" w:hAnsi="宋体"/>
          <w:color w:val="000000"/>
          <w:sz w:val="24"/>
        </w:rPr>
      </w:pPr>
      <w:r>
        <w:rPr>
          <w:rFonts w:hint="eastAsia" w:ascii="宋体" w:hAnsi="宋体"/>
          <w:color w:val="000000"/>
          <w:sz w:val="24"/>
        </w:rPr>
        <w:t>特此证明。</w:t>
      </w:r>
    </w:p>
    <w:p>
      <w:pPr>
        <w:spacing w:line="760" w:lineRule="exact"/>
        <w:ind w:left="-1" w:leftChars="-1" w:right="275" w:rightChars="131" w:hanging="1"/>
        <w:rPr>
          <w:rFonts w:hint="eastAsia" w:ascii="宋体" w:hAnsi="宋体"/>
          <w:color w:val="000000"/>
          <w:sz w:val="24"/>
        </w:rPr>
      </w:pPr>
    </w:p>
    <w:p>
      <w:pPr>
        <w:spacing w:line="760" w:lineRule="exact"/>
        <w:ind w:left="-1" w:leftChars="-1" w:right="275" w:rightChars="131" w:hanging="1"/>
        <w:rPr>
          <w:rFonts w:hint="eastAsia" w:ascii="宋体" w:hAnsi="宋体"/>
          <w:color w:val="000000"/>
          <w:sz w:val="24"/>
        </w:rPr>
      </w:pPr>
    </w:p>
    <w:p>
      <w:pPr>
        <w:spacing w:line="760" w:lineRule="exact"/>
        <w:ind w:left="-1" w:leftChars="-1" w:right="275" w:rightChars="131" w:hanging="1"/>
        <w:rPr>
          <w:rFonts w:hint="eastAsia" w:ascii="宋体" w:hAnsi="宋体"/>
          <w:color w:val="000000"/>
          <w:sz w:val="24"/>
        </w:rPr>
      </w:pPr>
    </w:p>
    <w:p>
      <w:pPr>
        <w:spacing w:line="760" w:lineRule="exact"/>
        <w:ind w:left="-2" w:leftChars="-1" w:right="275" w:rightChars="131" w:firstLine="3960" w:firstLineChars="1650"/>
        <w:rPr>
          <w:rFonts w:hint="eastAsia" w:ascii="宋体" w:hAnsi="宋体"/>
          <w:color w:val="000000"/>
          <w:sz w:val="24"/>
          <w:u w:val="thick"/>
        </w:rPr>
      </w:pPr>
      <w:r>
        <w:rPr>
          <w:rFonts w:hint="eastAsia" w:ascii="宋体" w:hAnsi="宋体"/>
          <w:color w:val="000000"/>
          <w:sz w:val="24"/>
        </w:rPr>
        <w:t>投标人：</w:t>
      </w:r>
      <w:r>
        <w:rPr>
          <w:rFonts w:hint="eastAsia" w:ascii="宋体" w:hAnsi="宋体"/>
          <w:color w:val="000000"/>
          <w:sz w:val="24"/>
          <w:u w:val="thick"/>
        </w:rPr>
        <w:t xml:space="preserve">                          </w:t>
      </w:r>
    </w:p>
    <w:p>
      <w:pPr>
        <w:spacing w:line="760" w:lineRule="exact"/>
        <w:ind w:left="-1" w:leftChars="-1" w:right="275" w:rightChars="131" w:hanging="1"/>
        <w:jc w:val="center"/>
        <w:rPr>
          <w:rFonts w:hint="eastAsia" w:ascii="宋体" w:hAnsi="宋体"/>
          <w:color w:val="000000"/>
          <w:sz w:val="24"/>
        </w:rPr>
      </w:pPr>
      <w:r>
        <w:rPr>
          <w:rFonts w:hint="eastAsia" w:ascii="宋体" w:hAnsi="宋体"/>
          <w:color w:val="000000"/>
          <w:sz w:val="24"/>
        </w:rPr>
        <w:t xml:space="preserve">                </w:t>
      </w:r>
      <w:r>
        <w:rPr>
          <w:rFonts w:hint="eastAsia" w:ascii="宋体" w:hAnsi="宋体"/>
          <w:color w:val="000000"/>
          <w:sz w:val="24"/>
          <w:lang w:val="en-US" w:eastAsia="zh-CN"/>
        </w:rPr>
        <w:t xml:space="preserve">    </w:t>
      </w:r>
      <w:r>
        <w:rPr>
          <w:rFonts w:hint="eastAsia" w:ascii="宋体" w:hAnsi="宋体"/>
          <w:color w:val="000000"/>
          <w:sz w:val="24"/>
        </w:rPr>
        <w:t xml:space="preserve"> 日  期：</w:t>
      </w:r>
      <w:r>
        <w:rPr>
          <w:rFonts w:hint="eastAsia" w:ascii="宋体" w:hAnsi="宋体"/>
          <w:color w:val="000000"/>
          <w:sz w:val="24"/>
          <w:u w:val="thick"/>
        </w:rPr>
        <w:t xml:space="preserve">       </w:t>
      </w:r>
      <w:r>
        <w:rPr>
          <w:rFonts w:hint="eastAsia" w:ascii="宋体" w:hAnsi="宋体"/>
          <w:color w:val="000000"/>
          <w:sz w:val="24"/>
        </w:rPr>
        <w:t>年</w:t>
      </w:r>
      <w:r>
        <w:rPr>
          <w:rFonts w:hint="eastAsia" w:ascii="宋体" w:hAnsi="宋体"/>
          <w:color w:val="000000"/>
          <w:sz w:val="24"/>
          <w:u w:val="thick"/>
        </w:rPr>
        <w:t xml:space="preserve">       </w:t>
      </w:r>
      <w:r>
        <w:rPr>
          <w:rFonts w:hint="eastAsia" w:ascii="宋体" w:hAnsi="宋体"/>
          <w:color w:val="000000"/>
          <w:sz w:val="24"/>
        </w:rPr>
        <w:t>月</w:t>
      </w:r>
      <w:r>
        <w:rPr>
          <w:rFonts w:hint="eastAsia" w:ascii="宋体" w:hAnsi="宋体"/>
          <w:color w:val="000000"/>
          <w:sz w:val="24"/>
          <w:u w:val="thick"/>
        </w:rPr>
        <w:t xml:space="preserve">      </w:t>
      </w:r>
      <w:r>
        <w:rPr>
          <w:rFonts w:hint="eastAsia" w:ascii="宋体" w:hAnsi="宋体"/>
          <w:color w:val="000000"/>
          <w:sz w:val="24"/>
        </w:rPr>
        <w:t>日</w:t>
      </w:r>
    </w:p>
    <w:p>
      <w:pPr>
        <w:spacing w:line="360" w:lineRule="exact"/>
        <w:ind w:left="-1" w:leftChars="-1" w:right="275" w:rightChars="131" w:hanging="1"/>
        <w:rPr>
          <w:rFonts w:hint="eastAsia" w:ascii="宋体" w:hAnsi="宋体"/>
          <w:b/>
          <w:bCs/>
          <w:color w:val="000000"/>
          <w:sz w:val="24"/>
        </w:rPr>
      </w:pPr>
    </w:p>
    <w:p>
      <w:pPr>
        <w:spacing w:line="560" w:lineRule="exact"/>
        <w:ind w:left="-1" w:leftChars="-1" w:right="275" w:rightChars="131" w:hanging="1"/>
        <w:jc w:val="center"/>
        <w:rPr>
          <w:rFonts w:hint="eastAsia" w:ascii="宋体" w:hAnsi="宋体"/>
          <w:b/>
          <w:bCs/>
          <w:color w:val="000000"/>
          <w:sz w:val="24"/>
        </w:rPr>
      </w:pPr>
    </w:p>
    <w:p>
      <w:pPr>
        <w:spacing w:line="560" w:lineRule="exact"/>
        <w:ind w:left="-1" w:leftChars="-1" w:right="275" w:rightChars="131" w:hanging="1"/>
        <w:jc w:val="center"/>
        <w:rPr>
          <w:rFonts w:hint="eastAsia" w:ascii="宋体" w:hAnsi="宋体"/>
          <w:b/>
          <w:bCs/>
          <w:color w:val="000000"/>
          <w:sz w:val="24"/>
        </w:rPr>
      </w:pPr>
    </w:p>
    <w:p>
      <w:pPr>
        <w:spacing w:line="560" w:lineRule="exact"/>
        <w:ind w:left="-1" w:leftChars="-1" w:right="275" w:rightChars="131" w:hanging="1"/>
        <w:jc w:val="center"/>
        <w:rPr>
          <w:rFonts w:hint="eastAsia" w:ascii="宋体" w:hAnsi="宋体"/>
          <w:b/>
          <w:bCs/>
          <w:color w:val="000000"/>
          <w:sz w:val="24"/>
        </w:rPr>
      </w:pPr>
    </w:p>
    <w:p>
      <w:pPr>
        <w:spacing w:line="560" w:lineRule="exact"/>
        <w:ind w:left="-1" w:leftChars="-1" w:right="275" w:rightChars="131" w:hanging="1"/>
        <w:jc w:val="center"/>
        <w:rPr>
          <w:rFonts w:hint="eastAsia" w:ascii="宋体" w:hAnsi="宋体"/>
          <w:b/>
          <w:bCs/>
          <w:color w:val="000000"/>
          <w:sz w:val="24"/>
        </w:rPr>
      </w:pPr>
    </w:p>
    <w:p>
      <w:pPr>
        <w:spacing w:line="560" w:lineRule="exact"/>
        <w:ind w:left="-1" w:leftChars="-1" w:right="275" w:rightChars="131" w:hanging="1"/>
        <w:jc w:val="center"/>
        <w:rPr>
          <w:rFonts w:hint="eastAsia" w:ascii="宋体" w:hAnsi="宋体"/>
          <w:b/>
          <w:bCs/>
          <w:color w:val="000000"/>
          <w:sz w:val="32"/>
          <w:szCs w:val="32"/>
        </w:rPr>
      </w:pPr>
      <w:r>
        <w:rPr>
          <w:rFonts w:hint="eastAsia" w:ascii="宋体" w:hAnsi="宋体"/>
          <w:b/>
          <w:bCs/>
          <w:color w:val="000000"/>
          <w:sz w:val="32"/>
          <w:szCs w:val="32"/>
        </w:rPr>
        <w:t>（</w:t>
      </w:r>
      <w:r>
        <w:rPr>
          <w:rFonts w:hint="eastAsia" w:ascii="宋体" w:hAnsi="宋体"/>
          <w:b/>
          <w:bCs/>
          <w:color w:val="000000"/>
          <w:sz w:val="32"/>
          <w:szCs w:val="32"/>
          <w:lang w:eastAsia="zh-CN"/>
        </w:rPr>
        <w:t>三</w:t>
      </w:r>
      <w:r>
        <w:rPr>
          <w:rFonts w:hint="eastAsia" w:ascii="宋体" w:hAnsi="宋体"/>
          <w:b/>
          <w:bCs/>
          <w:color w:val="000000"/>
          <w:sz w:val="32"/>
          <w:szCs w:val="32"/>
        </w:rPr>
        <w:t>）投标授权委托书</w:t>
      </w:r>
    </w:p>
    <w:p>
      <w:pPr>
        <w:spacing w:line="540" w:lineRule="exact"/>
        <w:ind w:left="-1" w:leftChars="-1" w:right="275" w:rightChars="131" w:hanging="1"/>
        <w:rPr>
          <w:rFonts w:hint="eastAsia" w:ascii="宋体" w:hAnsi="宋体"/>
          <w:color w:val="000000"/>
          <w:sz w:val="24"/>
        </w:rPr>
      </w:pPr>
    </w:p>
    <w:p>
      <w:pPr>
        <w:spacing w:line="540" w:lineRule="exact"/>
        <w:ind w:right="275" w:rightChars="131" w:firstLine="480" w:firstLineChars="200"/>
        <w:rPr>
          <w:rFonts w:hint="eastAsia" w:ascii="宋体" w:hAnsi="宋体"/>
          <w:color w:val="000000"/>
          <w:sz w:val="24"/>
          <w:u w:val="single"/>
        </w:rPr>
      </w:pPr>
      <w:r>
        <w:rPr>
          <w:rFonts w:hint="eastAsia" w:ascii="宋体" w:hAnsi="宋体"/>
          <w:color w:val="000000"/>
          <w:sz w:val="24"/>
        </w:rPr>
        <w:t>本授权委托书声明：我</w:t>
      </w:r>
      <w:r>
        <w:rPr>
          <w:rFonts w:hint="eastAsia" w:ascii="宋体" w:hAnsi="宋体"/>
          <w:color w:val="000000"/>
          <w:sz w:val="24"/>
          <w:u w:val="single"/>
        </w:rPr>
        <w:t xml:space="preserve">（姓名）         </w:t>
      </w:r>
      <w:r>
        <w:rPr>
          <w:rFonts w:hint="eastAsia" w:ascii="宋体" w:hAnsi="宋体"/>
          <w:color w:val="000000"/>
          <w:sz w:val="24"/>
        </w:rPr>
        <w:t>系</w:t>
      </w:r>
      <w:r>
        <w:rPr>
          <w:rFonts w:hint="eastAsia" w:ascii="宋体" w:hAnsi="宋体"/>
          <w:color w:val="000000"/>
          <w:sz w:val="24"/>
          <w:u w:val="single"/>
        </w:rPr>
        <w:t xml:space="preserve">                  （投标单位名称）</w:t>
      </w:r>
      <w:r>
        <w:rPr>
          <w:rFonts w:hint="eastAsia" w:ascii="宋体" w:hAnsi="宋体"/>
          <w:color w:val="000000"/>
          <w:sz w:val="24"/>
        </w:rPr>
        <w:t>的法定代表人，身份证号：</w:t>
      </w:r>
      <w:r>
        <w:rPr>
          <w:rFonts w:hint="eastAsia" w:ascii="宋体" w:hAnsi="宋体"/>
          <w:color w:val="000000"/>
          <w:sz w:val="24"/>
          <w:u w:val="single"/>
        </w:rPr>
        <w:t xml:space="preserve">                   </w:t>
      </w:r>
      <w:r>
        <w:rPr>
          <w:rFonts w:hint="eastAsia" w:ascii="宋体" w:hAnsi="宋体"/>
          <w:color w:val="000000"/>
          <w:sz w:val="24"/>
        </w:rPr>
        <w:t>，现授权委托本单位：</w:t>
      </w:r>
      <w:r>
        <w:rPr>
          <w:rFonts w:hint="eastAsia" w:ascii="宋体" w:hAnsi="宋体"/>
          <w:color w:val="000000"/>
          <w:sz w:val="24"/>
          <w:u w:val="single"/>
        </w:rPr>
        <w:t xml:space="preserve">             </w:t>
      </w:r>
      <w:r>
        <w:rPr>
          <w:rFonts w:hint="eastAsia" w:ascii="宋体" w:hAnsi="宋体"/>
          <w:color w:val="000000"/>
          <w:sz w:val="24"/>
        </w:rPr>
        <w:t>的同志为我公司的合法代理人，就（项目名称）</w:t>
      </w:r>
      <w:r>
        <w:rPr>
          <w:rFonts w:hint="eastAsia" w:ascii="宋体" w:hAnsi="宋体"/>
          <w:color w:val="000000"/>
          <w:sz w:val="24"/>
          <w:u w:val="single"/>
        </w:rPr>
        <w:t xml:space="preserve">                     </w:t>
      </w:r>
      <w:r>
        <w:rPr>
          <w:rFonts w:hint="eastAsia" w:ascii="宋体" w:hAnsi="宋体"/>
          <w:color w:val="000000"/>
          <w:sz w:val="24"/>
        </w:rPr>
        <w:t>的投标，以本公司的名义签署投标书，解释投标文件，进行合同谈判、签署合同及处理与之有关的一切事宜。</w:t>
      </w:r>
    </w:p>
    <w:p>
      <w:pPr>
        <w:spacing w:line="540" w:lineRule="exact"/>
        <w:ind w:left="-1" w:leftChars="-1" w:right="275" w:rightChars="131" w:hanging="1"/>
        <w:rPr>
          <w:rFonts w:hint="eastAsia" w:ascii="宋体" w:hAnsi="宋体"/>
          <w:color w:val="000000"/>
          <w:sz w:val="24"/>
        </w:rPr>
      </w:pPr>
    </w:p>
    <w:p>
      <w:pPr>
        <w:spacing w:line="540" w:lineRule="exact"/>
        <w:ind w:left="-1" w:leftChars="-1" w:right="275" w:rightChars="131" w:hanging="1"/>
        <w:rPr>
          <w:rFonts w:hint="eastAsia" w:ascii="宋体" w:hAnsi="宋体"/>
          <w:color w:val="000000"/>
          <w:sz w:val="24"/>
        </w:rPr>
      </w:pPr>
      <w:r>
        <w:rPr>
          <w:rFonts w:hint="eastAsia" w:ascii="宋体" w:hAnsi="宋体"/>
          <w:color w:val="000000"/>
          <w:sz w:val="24"/>
        </w:rPr>
        <w:t>代理人无转委托权，特此委托。</w:t>
      </w:r>
    </w:p>
    <w:p>
      <w:pPr>
        <w:spacing w:line="540" w:lineRule="exact"/>
        <w:ind w:left="-1" w:leftChars="-1" w:right="275" w:rightChars="131" w:hanging="1"/>
        <w:rPr>
          <w:rFonts w:hint="eastAsia" w:ascii="宋体" w:hAnsi="宋体"/>
          <w:color w:val="000000"/>
          <w:sz w:val="24"/>
        </w:rPr>
      </w:pPr>
    </w:p>
    <w:p>
      <w:pPr>
        <w:spacing w:line="540" w:lineRule="exact"/>
        <w:ind w:left="-1" w:leftChars="-1" w:right="275" w:rightChars="131" w:hanging="1"/>
        <w:rPr>
          <w:rFonts w:hint="eastAsia" w:ascii="宋体" w:hAnsi="宋体"/>
          <w:color w:val="000000"/>
          <w:sz w:val="24"/>
        </w:rPr>
      </w:pPr>
    </w:p>
    <w:p>
      <w:pPr>
        <w:spacing w:line="540" w:lineRule="exact"/>
        <w:ind w:left="-1" w:leftChars="-1" w:right="275" w:rightChars="131" w:hanging="1"/>
        <w:rPr>
          <w:rFonts w:hint="eastAsia" w:ascii="宋体" w:hAnsi="宋体"/>
          <w:color w:val="000000"/>
          <w:sz w:val="24"/>
          <w:u w:val="single"/>
        </w:rPr>
      </w:pPr>
      <w:r>
        <w:rPr>
          <w:rFonts w:hint="eastAsia" w:ascii="宋体" w:hAnsi="宋体"/>
          <w:color w:val="000000"/>
          <w:sz w:val="24"/>
        </w:rPr>
        <w:t>代理人：</w:t>
      </w:r>
      <w:r>
        <w:rPr>
          <w:rFonts w:hint="eastAsia" w:ascii="宋体" w:hAnsi="宋体"/>
          <w:color w:val="000000"/>
          <w:sz w:val="24"/>
          <w:u w:val="single"/>
        </w:rPr>
        <w:t xml:space="preserve">         （签字）</w:t>
      </w:r>
      <w:r>
        <w:rPr>
          <w:rFonts w:hint="eastAsia" w:ascii="宋体" w:hAnsi="宋体"/>
          <w:color w:val="000000"/>
          <w:sz w:val="24"/>
        </w:rPr>
        <w:t>性别：</w:t>
      </w:r>
      <w:r>
        <w:rPr>
          <w:rFonts w:hint="eastAsia" w:ascii="宋体" w:hAnsi="宋体"/>
          <w:color w:val="000000"/>
          <w:sz w:val="24"/>
          <w:u w:val="single"/>
        </w:rPr>
        <w:t xml:space="preserve">       </w:t>
      </w:r>
      <w:r>
        <w:rPr>
          <w:rFonts w:hint="eastAsia" w:ascii="宋体" w:hAnsi="宋体"/>
          <w:color w:val="000000"/>
          <w:sz w:val="24"/>
        </w:rPr>
        <w:t>年龄：</w:t>
      </w:r>
      <w:r>
        <w:rPr>
          <w:rFonts w:hint="eastAsia" w:ascii="宋体" w:hAnsi="宋体"/>
          <w:color w:val="000000"/>
          <w:sz w:val="24"/>
          <w:u w:val="single"/>
        </w:rPr>
        <w:t xml:space="preserve">          </w:t>
      </w:r>
    </w:p>
    <w:p>
      <w:pPr>
        <w:spacing w:line="540" w:lineRule="exact"/>
        <w:ind w:left="-1" w:leftChars="-1" w:right="275" w:rightChars="131" w:hanging="1"/>
        <w:rPr>
          <w:rFonts w:hint="eastAsia" w:ascii="宋体" w:hAnsi="宋体"/>
          <w:color w:val="000000"/>
          <w:sz w:val="24"/>
          <w:u w:val="single"/>
        </w:rPr>
      </w:pPr>
      <w:r>
        <w:rPr>
          <w:rFonts w:hint="eastAsia" w:ascii="宋体" w:hAnsi="宋体"/>
          <w:color w:val="000000"/>
          <w:sz w:val="24"/>
        </w:rPr>
        <w:t>身份证号码：</w:t>
      </w:r>
      <w:r>
        <w:rPr>
          <w:rFonts w:hint="eastAsia" w:ascii="宋体" w:hAnsi="宋体"/>
          <w:color w:val="000000"/>
          <w:sz w:val="24"/>
          <w:u w:val="single"/>
        </w:rPr>
        <w:t xml:space="preserve">                          </w:t>
      </w:r>
      <w:r>
        <w:rPr>
          <w:rFonts w:hint="eastAsia" w:ascii="宋体" w:hAnsi="宋体"/>
          <w:color w:val="000000"/>
          <w:sz w:val="24"/>
        </w:rPr>
        <w:t>职务：</w:t>
      </w:r>
      <w:r>
        <w:rPr>
          <w:rFonts w:hint="eastAsia" w:ascii="宋体" w:hAnsi="宋体"/>
          <w:color w:val="000000"/>
          <w:sz w:val="24"/>
          <w:u w:val="single"/>
        </w:rPr>
        <w:t xml:space="preserve">          </w:t>
      </w:r>
    </w:p>
    <w:p>
      <w:pPr>
        <w:spacing w:line="540" w:lineRule="exact"/>
        <w:ind w:left="-1" w:leftChars="-1" w:right="275" w:rightChars="131" w:hanging="1"/>
        <w:rPr>
          <w:rFonts w:hint="eastAsia" w:ascii="宋体" w:hAnsi="宋体"/>
          <w:color w:val="000000"/>
          <w:sz w:val="24"/>
          <w:u w:val="single"/>
        </w:rPr>
      </w:pPr>
      <w:r>
        <w:rPr>
          <w:rFonts w:hint="eastAsia" w:ascii="宋体" w:hAnsi="宋体"/>
          <w:color w:val="000000"/>
          <w:sz w:val="24"/>
        </w:rPr>
        <w:t>投标人：</w:t>
      </w:r>
      <w:r>
        <w:rPr>
          <w:rFonts w:hint="eastAsia" w:ascii="宋体" w:hAnsi="宋体"/>
          <w:color w:val="000000"/>
          <w:sz w:val="24"/>
          <w:u w:val="single"/>
        </w:rPr>
        <w:t xml:space="preserve">                                      （盖章）</w:t>
      </w:r>
    </w:p>
    <w:p>
      <w:pPr>
        <w:spacing w:line="540" w:lineRule="exact"/>
        <w:ind w:left="-1" w:leftChars="-1" w:right="275" w:rightChars="131" w:hanging="1"/>
        <w:rPr>
          <w:rFonts w:hint="eastAsia" w:ascii="宋体" w:hAnsi="宋体"/>
          <w:color w:val="000000"/>
          <w:sz w:val="24"/>
          <w:u w:val="single"/>
        </w:rPr>
      </w:pPr>
      <w:r>
        <w:rPr>
          <w:rFonts w:hint="eastAsia" w:ascii="宋体" w:hAnsi="宋体"/>
          <w:color w:val="000000"/>
          <w:sz w:val="24"/>
        </w:rPr>
        <w:t>法定代表人：</w:t>
      </w:r>
      <w:r>
        <w:rPr>
          <w:rFonts w:hint="eastAsia" w:ascii="宋体" w:hAnsi="宋体"/>
          <w:color w:val="000000"/>
          <w:sz w:val="24"/>
          <w:u w:val="single"/>
        </w:rPr>
        <w:t xml:space="preserve">                             （签字或盖章）</w:t>
      </w:r>
    </w:p>
    <w:p>
      <w:pPr>
        <w:spacing w:line="540" w:lineRule="exact"/>
        <w:ind w:left="-1" w:leftChars="-1" w:right="275" w:rightChars="131" w:hanging="1"/>
        <w:rPr>
          <w:rFonts w:hint="eastAsia" w:ascii="宋体" w:hAnsi="宋体"/>
          <w:color w:val="000000"/>
          <w:sz w:val="24"/>
          <w:u w:val="single"/>
        </w:rPr>
      </w:pPr>
    </w:p>
    <w:p>
      <w:pPr>
        <w:spacing w:line="540" w:lineRule="exact"/>
        <w:ind w:left="-1" w:leftChars="-1" w:right="275" w:rightChars="131" w:hanging="1"/>
        <w:jc w:val="right"/>
        <w:rPr>
          <w:rFonts w:hint="eastAsia" w:ascii="宋体" w:hAnsi="宋体"/>
          <w:color w:val="000000"/>
          <w:sz w:val="24"/>
        </w:rPr>
      </w:pPr>
    </w:p>
    <w:p>
      <w:pPr>
        <w:spacing w:line="540" w:lineRule="exact"/>
        <w:ind w:left="-1" w:leftChars="-1" w:right="275" w:rightChars="131" w:hanging="1"/>
        <w:jc w:val="right"/>
        <w:rPr>
          <w:rFonts w:hint="eastAsia" w:ascii="宋体" w:hAnsi="宋体"/>
          <w:color w:val="000000"/>
          <w:sz w:val="24"/>
        </w:rPr>
      </w:pPr>
    </w:p>
    <w:p>
      <w:pPr>
        <w:spacing w:line="540" w:lineRule="exact"/>
        <w:ind w:left="-1" w:leftChars="-1" w:right="275" w:rightChars="131" w:hanging="1"/>
        <w:jc w:val="right"/>
        <w:rPr>
          <w:rFonts w:hint="eastAsia" w:ascii="宋体" w:hAnsi="宋体"/>
          <w:color w:val="000000"/>
          <w:sz w:val="24"/>
        </w:rPr>
      </w:pPr>
      <w:r>
        <w:rPr>
          <w:rFonts w:hint="eastAsia" w:ascii="宋体" w:hAnsi="宋体"/>
          <w:color w:val="000000"/>
          <w:sz w:val="24"/>
        </w:rPr>
        <w:t>授权委托日期：</w:t>
      </w:r>
      <w:r>
        <w:rPr>
          <w:rFonts w:hint="eastAsia" w:ascii="宋体" w:hAnsi="宋体"/>
          <w:color w:val="000000"/>
          <w:sz w:val="24"/>
          <w:u w:val="single"/>
        </w:rPr>
        <w:t xml:space="preserve">        </w:t>
      </w:r>
      <w:r>
        <w:rPr>
          <w:rFonts w:hint="eastAsia" w:ascii="宋体" w:hAnsi="宋体"/>
          <w:color w:val="000000"/>
          <w:sz w:val="24"/>
        </w:rPr>
        <w:t>年</w:t>
      </w:r>
      <w:r>
        <w:rPr>
          <w:rFonts w:hint="eastAsia" w:ascii="宋体" w:hAnsi="宋体"/>
          <w:color w:val="000000"/>
          <w:sz w:val="24"/>
          <w:u w:val="single"/>
        </w:rPr>
        <w:t xml:space="preserve">    </w:t>
      </w:r>
      <w:r>
        <w:rPr>
          <w:rFonts w:hint="eastAsia" w:ascii="宋体" w:hAnsi="宋体"/>
          <w:color w:val="000000"/>
          <w:sz w:val="24"/>
        </w:rPr>
        <w:t>月</w:t>
      </w:r>
      <w:r>
        <w:rPr>
          <w:rFonts w:hint="eastAsia" w:ascii="宋体" w:hAnsi="宋体"/>
          <w:color w:val="000000"/>
          <w:sz w:val="24"/>
          <w:u w:val="single"/>
        </w:rPr>
        <w:t xml:space="preserve">    </w:t>
      </w:r>
      <w:r>
        <w:rPr>
          <w:rFonts w:hint="eastAsia" w:ascii="宋体" w:hAnsi="宋体"/>
          <w:color w:val="000000"/>
          <w:sz w:val="24"/>
        </w:rPr>
        <w:t>日</w:t>
      </w:r>
    </w:p>
    <w:p>
      <w:pPr>
        <w:spacing w:line="540" w:lineRule="exact"/>
        <w:ind w:left="-1" w:leftChars="-1" w:right="275" w:rightChars="131" w:hanging="1"/>
        <w:jc w:val="right"/>
        <w:rPr>
          <w:rFonts w:hint="eastAsia" w:ascii="宋体" w:hAnsi="宋体"/>
          <w:color w:val="000000"/>
          <w:sz w:val="24"/>
        </w:rPr>
      </w:pPr>
    </w:p>
    <w:p>
      <w:pPr>
        <w:spacing w:line="360" w:lineRule="auto"/>
        <w:ind w:left="-1" w:leftChars="-1" w:right="275" w:rightChars="131" w:hanging="1"/>
        <w:jc w:val="right"/>
        <w:rPr>
          <w:rFonts w:hint="eastAsia" w:ascii="宋体" w:hAnsi="宋体"/>
          <w:b/>
          <w:color w:val="000000"/>
          <w:sz w:val="24"/>
        </w:rPr>
      </w:pPr>
    </w:p>
    <w:p>
      <w:pPr>
        <w:spacing w:line="360" w:lineRule="auto"/>
        <w:ind w:left="-1" w:leftChars="-1" w:right="275" w:rightChars="131" w:hanging="1"/>
        <w:jc w:val="center"/>
        <w:rPr>
          <w:rFonts w:hint="eastAsia" w:ascii="宋体" w:hAnsi="宋体"/>
          <w:b/>
          <w:bCs/>
          <w:color w:val="000000"/>
          <w:sz w:val="32"/>
          <w:szCs w:val="32"/>
        </w:rPr>
      </w:pPr>
    </w:p>
    <w:p>
      <w:pPr>
        <w:spacing w:line="360" w:lineRule="auto"/>
        <w:ind w:right="275" w:rightChars="131"/>
        <w:rPr>
          <w:rFonts w:hint="eastAsia" w:ascii="宋体" w:hAnsi="宋体"/>
          <w:b/>
          <w:bCs/>
          <w:color w:val="000000"/>
          <w:sz w:val="32"/>
          <w:szCs w:val="32"/>
        </w:rPr>
      </w:pPr>
    </w:p>
    <w:p>
      <w:pPr>
        <w:spacing w:line="360" w:lineRule="auto"/>
        <w:ind w:right="275" w:rightChars="131"/>
        <w:rPr>
          <w:rFonts w:hint="eastAsia" w:ascii="宋体" w:hAnsi="宋体"/>
          <w:b/>
          <w:bCs/>
          <w:color w:val="000000"/>
          <w:sz w:val="32"/>
          <w:szCs w:val="32"/>
        </w:rPr>
      </w:pPr>
    </w:p>
    <w:p>
      <w:pPr>
        <w:spacing w:line="360" w:lineRule="auto"/>
        <w:ind w:right="275" w:rightChars="131"/>
        <w:rPr>
          <w:rFonts w:hint="eastAsia" w:ascii="宋体" w:hAnsi="宋体"/>
          <w:b/>
          <w:bCs/>
          <w:color w:val="000000"/>
          <w:sz w:val="32"/>
          <w:szCs w:val="32"/>
        </w:rPr>
      </w:pPr>
    </w:p>
    <w:p>
      <w:pPr>
        <w:numPr>
          <w:ilvl w:val="0"/>
          <w:numId w:val="0"/>
        </w:numPr>
        <w:spacing w:line="360" w:lineRule="auto"/>
        <w:ind w:leftChars="0" w:right="275" w:rightChars="131"/>
        <w:jc w:val="center"/>
        <w:rPr>
          <w:rFonts w:hint="eastAsia" w:ascii="宋体" w:hAnsi="宋体"/>
          <w:b/>
          <w:bCs/>
          <w:color w:val="000000"/>
          <w:sz w:val="32"/>
          <w:szCs w:val="32"/>
          <w:lang w:eastAsia="zh-CN"/>
        </w:rPr>
      </w:pPr>
    </w:p>
    <w:p>
      <w:pPr>
        <w:numPr>
          <w:ilvl w:val="0"/>
          <w:numId w:val="0"/>
        </w:numPr>
        <w:spacing w:line="360" w:lineRule="auto"/>
        <w:ind w:leftChars="0" w:right="275" w:rightChars="131"/>
        <w:jc w:val="center"/>
        <w:rPr>
          <w:rFonts w:hint="eastAsia" w:ascii="宋体" w:hAnsi="宋体"/>
          <w:b/>
          <w:bCs/>
          <w:color w:val="000000"/>
          <w:sz w:val="32"/>
          <w:szCs w:val="32"/>
        </w:rPr>
      </w:pPr>
      <w:r>
        <w:rPr>
          <w:rFonts w:hint="eastAsia" w:ascii="宋体" w:hAnsi="宋体"/>
          <w:b/>
          <w:bCs/>
          <w:color w:val="000000"/>
          <w:sz w:val="32"/>
          <w:szCs w:val="32"/>
          <w:lang w:eastAsia="zh-CN"/>
        </w:rPr>
        <w:t>（四）</w:t>
      </w:r>
      <w:r>
        <w:rPr>
          <w:rFonts w:hint="eastAsia" w:ascii="宋体" w:hAnsi="宋体"/>
          <w:b/>
          <w:bCs/>
          <w:color w:val="000000"/>
          <w:sz w:val="32"/>
          <w:szCs w:val="32"/>
        </w:rPr>
        <w:t>投标函</w:t>
      </w:r>
    </w:p>
    <w:p>
      <w:pPr>
        <w:spacing w:line="480" w:lineRule="atLeast"/>
        <w:ind w:left="-1" w:leftChars="-1" w:right="275" w:rightChars="131" w:hanging="1"/>
        <w:rPr>
          <w:rFonts w:hint="eastAsia" w:ascii="宋体" w:hAnsi="宋体" w:eastAsia="宋体"/>
          <w:color w:val="000000"/>
          <w:sz w:val="24"/>
          <w:u w:val="single"/>
          <w:lang w:eastAsia="zh-CN"/>
        </w:rPr>
      </w:pPr>
      <w:r>
        <w:rPr>
          <w:rFonts w:hint="eastAsia" w:ascii="宋体" w:hAnsi="宋体"/>
          <w:color w:val="000000"/>
          <w:sz w:val="24"/>
        </w:rPr>
        <w:t>致：</w:t>
      </w:r>
      <w:r>
        <w:rPr>
          <w:rFonts w:hint="eastAsia" w:ascii="宋体" w:hAnsi="宋体"/>
          <w:color w:val="000000"/>
          <w:sz w:val="24"/>
          <w:u w:val="single"/>
        </w:rPr>
        <w:t>安徽新华学院</w:t>
      </w:r>
      <w:r>
        <w:rPr>
          <w:rFonts w:hint="eastAsia" w:ascii="宋体" w:hAnsi="宋体"/>
          <w:color w:val="000000"/>
          <w:sz w:val="24"/>
          <w:u w:val="single"/>
          <w:lang w:eastAsia="zh-CN"/>
        </w:rPr>
        <w:t>、安徽医科大学临床医学院：</w:t>
      </w:r>
    </w:p>
    <w:p>
      <w:pPr>
        <w:spacing w:line="480" w:lineRule="atLeast"/>
        <w:ind w:left="-2" w:leftChars="-1" w:firstLine="480" w:firstLineChars="200"/>
        <w:rPr>
          <w:rFonts w:hint="eastAsia" w:ascii="宋体" w:hAnsi="宋体"/>
          <w:color w:val="000000"/>
          <w:sz w:val="24"/>
        </w:rPr>
      </w:pPr>
      <w:r>
        <w:rPr>
          <w:rFonts w:hint="eastAsia" w:ascii="宋体" w:hAnsi="宋体"/>
          <w:color w:val="000000"/>
          <w:sz w:val="24"/>
        </w:rPr>
        <w:t>1、根据贵方的</w:t>
      </w:r>
      <w:r>
        <w:rPr>
          <w:rFonts w:hint="eastAsia" w:ascii="宋体" w:hAnsi="宋体"/>
          <w:color w:val="000000"/>
          <w:sz w:val="24"/>
          <w:u w:val="single"/>
        </w:rPr>
        <w:t xml:space="preserve">                 </w:t>
      </w:r>
      <w:r>
        <w:rPr>
          <w:rFonts w:hint="eastAsia" w:ascii="宋体" w:hAnsi="宋体"/>
          <w:color w:val="000000"/>
          <w:sz w:val="24"/>
        </w:rPr>
        <w:t>项目招标文件，遵照《中华人民共和国招标投标法》等相关规定，经踏勘项目现场和研究上述招标文件、招标答疑及其他有关文件后；我方愿以</w:t>
      </w:r>
      <w:r>
        <w:rPr>
          <w:rFonts w:hint="eastAsia" w:ascii="宋体" w:hAnsi="宋体"/>
          <w:b/>
          <w:bCs/>
          <w:color w:val="000000"/>
          <w:sz w:val="24"/>
          <w:u w:val="single"/>
        </w:rPr>
        <w:t>投标函</w:t>
      </w:r>
      <w:r>
        <w:rPr>
          <w:rFonts w:hint="eastAsia" w:ascii="宋体" w:hAnsi="宋体"/>
          <w:color w:val="000000"/>
          <w:sz w:val="24"/>
        </w:rPr>
        <w:t xml:space="preserve">的报价完成招标文件要求的全部内容，不再计取任何其他费用。 </w:t>
      </w:r>
    </w:p>
    <w:p>
      <w:pPr>
        <w:spacing w:line="480" w:lineRule="atLeast"/>
        <w:ind w:left="-2" w:leftChars="-1" w:firstLine="480" w:firstLineChars="200"/>
        <w:rPr>
          <w:rFonts w:hint="eastAsia" w:ascii="宋体" w:hAnsi="宋体"/>
          <w:color w:val="000000"/>
          <w:sz w:val="24"/>
        </w:rPr>
      </w:pPr>
      <w:r>
        <w:rPr>
          <w:rFonts w:hint="eastAsia" w:ascii="宋体" w:hAnsi="宋体"/>
          <w:color w:val="000000"/>
          <w:sz w:val="24"/>
        </w:rPr>
        <w:t>2、我方已详细审核并确认全部招标文件及有关附件，充分理解投标报价不得低于企业个别成本有关规定我方经成本核算，所填报的投标报价不低于企业个别成本。</w:t>
      </w:r>
    </w:p>
    <w:p>
      <w:pPr>
        <w:spacing w:line="480" w:lineRule="atLeast"/>
        <w:ind w:left="-2" w:leftChars="-1" w:firstLine="480" w:firstLineChars="200"/>
        <w:rPr>
          <w:rFonts w:hint="eastAsia" w:ascii="宋体" w:hAnsi="宋体"/>
          <w:color w:val="000000"/>
          <w:sz w:val="24"/>
          <w:u w:val="single"/>
        </w:rPr>
      </w:pPr>
      <w:r>
        <w:rPr>
          <w:rFonts w:hint="eastAsia" w:ascii="宋体" w:hAnsi="宋体"/>
          <w:color w:val="000000"/>
          <w:sz w:val="24"/>
        </w:rPr>
        <w:t>3、一旦我方中标，我方保证按</w:t>
      </w:r>
      <w:r>
        <w:rPr>
          <w:rFonts w:hint="eastAsia" w:ascii="宋体" w:hAnsi="宋体"/>
          <w:color w:val="000000"/>
          <w:sz w:val="24"/>
          <w:u w:val="single"/>
          <w:lang w:eastAsia="zh-CN"/>
        </w:rPr>
        <w:t>招标方所要求的</w:t>
      </w:r>
      <w:r>
        <w:rPr>
          <w:rFonts w:hint="eastAsia" w:ascii="宋体" w:hAnsi="宋体"/>
          <w:color w:val="000000"/>
          <w:sz w:val="24"/>
        </w:rPr>
        <w:t>供货周期完成合同约定的全部产品的供应，并通过招标人的验收。</w:t>
      </w:r>
    </w:p>
    <w:p>
      <w:pPr>
        <w:spacing w:line="480" w:lineRule="atLeast"/>
        <w:ind w:left="-2" w:leftChars="-1" w:firstLine="480" w:firstLineChars="200"/>
        <w:rPr>
          <w:rFonts w:hint="eastAsia" w:ascii="宋体" w:hAnsi="宋体"/>
          <w:color w:val="000000"/>
          <w:sz w:val="24"/>
        </w:rPr>
      </w:pPr>
      <w:r>
        <w:rPr>
          <w:rFonts w:hint="eastAsia" w:ascii="宋体" w:hAnsi="宋体"/>
          <w:color w:val="000000"/>
          <w:sz w:val="24"/>
        </w:rPr>
        <w:t>4、一旦我方中标，我方保证产品质量达到</w:t>
      </w:r>
      <w:r>
        <w:rPr>
          <w:rFonts w:hint="eastAsia" w:ascii="宋体" w:hAnsi="宋体"/>
          <w:color w:val="000000"/>
          <w:sz w:val="24"/>
          <w:u w:val="single"/>
        </w:rPr>
        <w:t xml:space="preserve">  国家及行业相关质量要求的 </w:t>
      </w:r>
      <w:r>
        <w:rPr>
          <w:rFonts w:hint="eastAsia" w:ascii="宋体" w:hAnsi="宋体"/>
          <w:color w:val="000000"/>
          <w:sz w:val="24"/>
        </w:rPr>
        <w:t>质量等级。</w:t>
      </w:r>
    </w:p>
    <w:p>
      <w:pPr>
        <w:spacing w:line="480" w:lineRule="atLeast"/>
        <w:ind w:left="-2" w:leftChars="-1" w:firstLine="480" w:firstLineChars="200"/>
        <w:rPr>
          <w:rFonts w:hint="eastAsia" w:ascii="宋体" w:hAnsi="宋体"/>
          <w:color w:val="000000"/>
          <w:sz w:val="24"/>
        </w:rPr>
      </w:pPr>
      <w:r>
        <w:rPr>
          <w:rFonts w:hint="eastAsia" w:ascii="宋体" w:hAnsi="宋体"/>
          <w:color w:val="000000"/>
          <w:sz w:val="24"/>
        </w:rPr>
        <w:t>5、一旦我方中标，我方保证在规定时间内按照招标文件中的《合同条款》由我方法定代表人亲自签订合同，认真履行合同和其他各项承诺。</w:t>
      </w:r>
    </w:p>
    <w:p>
      <w:pPr>
        <w:spacing w:line="480" w:lineRule="atLeast"/>
        <w:ind w:left="-2" w:leftChars="-1" w:firstLine="480" w:firstLineChars="200"/>
        <w:rPr>
          <w:rFonts w:hint="eastAsia" w:ascii="宋体" w:hAnsi="宋体"/>
          <w:color w:val="000000"/>
          <w:sz w:val="24"/>
        </w:rPr>
      </w:pPr>
      <w:r>
        <w:rPr>
          <w:rFonts w:hint="eastAsia" w:ascii="宋体" w:hAnsi="宋体"/>
          <w:color w:val="000000"/>
          <w:sz w:val="24"/>
        </w:rPr>
        <w:t>6、我方同意所提交的投标文件在招标文件的投标须知中规定的投标有效期内有效，在此期间内如果中标，我方将受此约束。</w:t>
      </w:r>
    </w:p>
    <w:p>
      <w:pPr>
        <w:spacing w:line="480" w:lineRule="atLeast"/>
        <w:ind w:left="-2" w:leftChars="-1" w:firstLine="480" w:firstLineChars="200"/>
        <w:rPr>
          <w:rFonts w:hint="eastAsia" w:ascii="宋体" w:hAnsi="宋体"/>
          <w:color w:val="000000"/>
          <w:sz w:val="24"/>
        </w:rPr>
      </w:pPr>
      <w:r>
        <w:rPr>
          <w:rFonts w:hint="eastAsia" w:ascii="宋体" w:hAnsi="宋体"/>
          <w:color w:val="000000"/>
          <w:sz w:val="24"/>
        </w:rPr>
        <w:t>7、除非另外达成协议并生效，你方的中标通知书和并投标文件以及招标文件、招标答疑、补充文件将成为约束双方的合同文件的组成部分。</w:t>
      </w:r>
    </w:p>
    <w:p>
      <w:pPr>
        <w:spacing w:line="480" w:lineRule="atLeast"/>
        <w:ind w:left="-2" w:leftChars="-1" w:firstLine="480" w:firstLineChars="200"/>
        <w:rPr>
          <w:rFonts w:hint="eastAsia" w:ascii="宋体" w:hAnsi="宋体"/>
          <w:color w:val="000000"/>
          <w:sz w:val="24"/>
          <w:u w:val="single"/>
        </w:rPr>
      </w:pPr>
      <w:r>
        <w:rPr>
          <w:rFonts w:hint="eastAsia" w:ascii="宋体" w:hAnsi="宋体"/>
          <w:color w:val="000000"/>
          <w:sz w:val="24"/>
        </w:rPr>
        <w:t>8、我方承认投标函附录是我方投标函的组成部分，投标函附录附后。</w:t>
      </w:r>
    </w:p>
    <w:p>
      <w:pPr>
        <w:spacing w:line="480" w:lineRule="atLeast"/>
        <w:ind w:left="-1" w:leftChars="-1" w:right="275" w:rightChars="131" w:hanging="1"/>
        <w:rPr>
          <w:rFonts w:hint="eastAsia" w:ascii="宋体" w:hAnsi="宋体"/>
          <w:color w:val="000000"/>
          <w:sz w:val="24"/>
          <w:u w:val="single"/>
        </w:rPr>
      </w:pPr>
      <w:r>
        <w:rPr>
          <w:rFonts w:hint="eastAsia" w:ascii="宋体" w:hAnsi="宋体"/>
          <w:color w:val="000000"/>
          <w:sz w:val="24"/>
        </w:rPr>
        <w:t>投标人：</w:t>
      </w:r>
      <w:r>
        <w:rPr>
          <w:rFonts w:hint="eastAsia" w:ascii="宋体" w:hAnsi="宋体"/>
          <w:color w:val="000000"/>
          <w:sz w:val="24"/>
          <w:u w:val="single"/>
        </w:rPr>
        <w:t xml:space="preserve">                                                      </w:t>
      </w:r>
    </w:p>
    <w:p>
      <w:pPr>
        <w:spacing w:line="480" w:lineRule="atLeast"/>
        <w:ind w:left="-1" w:leftChars="-1" w:right="275" w:rightChars="131" w:hanging="1"/>
        <w:rPr>
          <w:rFonts w:hint="eastAsia" w:ascii="宋体" w:hAnsi="宋体"/>
          <w:color w:val="000000"/>
          <w:sz w:val="24"/>
          <w:u w:val="single"/>
        </w:rPr>
      </w:pPr>
      <w:r>
        <w:rPr>
          <w:rFonts w:hint="eastAsia" w:ascii="宋体" w:hAnsi="宋体"/>
          <w:color w:val="000000"/>
          <w:sz w:val="24"/>
        </w:rPr>
        <w:t>单位地址：</w:t>
      </w:r>
      <w:r>
        <w:rPr>
          <w:rFonts w:hint="eastAsia" w:ascii="宋体" w:hAnsi="宋体"/>
          <w:color w:val="000000"/>
          <w:sz w:val="24"/>
          <w:u w:val="single"/>
        </w:rPr>
        <w:t xml:space="preserve">                                                    </w:t>
      </w:r>
    </w:p>
    <w:p>
      <w:pPr>
        <w:spacing w:line="480" w:lineRule="atLeast"/>
        <w:ind w:left="-1" w:leftChars="-1" w:right="275" w:rightChars="131" w:hanging="1"/>
        <w:rPr>
          <w:rFonts w:hint="eastAsia" w:ascii="宋体" w:hAnsi="宋体"/>
          <w:color w:val="000000"/>
          <w:sz w:val="24"/>
          <w:u w:val="single"/>
        </w:rPr>
      </w:pPr>
      <w:r>
        <w:rPr>
          <w:rFonts w:hint="eastAsia" w:ascii="宋体" w:hAnsi="宋体"/>
          <w:color w:val="000000"/>
          <w:sz w:val="24"/>
        </w:rPr>
        <w:t>法定代表人或其委托代理人：</w:t>
      </w:r>
      <w:r>
        <w:rPr>
          <w:rFonts w:hint="eastAsia" w:ascii="宋体" w:hAnsi="宋体"/>
          <w:color w:val="000000"/>
          <w:sz w:val="24"/>
          <w:u w:val="single"/>
        </w:rPr>
        <w:t xml:space="preserve">                                    </w:t>
      </w:r>
    </w:p>
    <w:p>
      <w:pPr>
        <w:spacing w:line="480" w:lineRule="atLeast"/>
        <w:ind w:left="-1" w:leftChars="-1" w:right="275" w:rightChars="131" w:hanging="1"/>
        <w:rPr>
          <w:rFonts w:hint="eastAsia" w:ascii="宋体" w:hAnsi="宋体"/>
          <w:color w:val="000000"/>
          <w:sz w:val="24"/>
          <w:u w:val="single"/>
        </w:rPr>
      </w:pPr>
      <w:r>
        <w:rPr>
          <w:rFonts w:hint="eastAsia" w:ascii="宋体" w:hAnsi="宋体"/>
          <w:color w:val="000000"/>
          <w:sz w:val="24"/>
        </w:rPr>
        <w:t>邮政编码：</w:t>
      </w:r>
      <w:r>
        <w:rPr>
          <w:rFonts w:hint="eastAsia" w:ascii="宋体" w:hAnsi="宋体"/>
          <w:color w:val="000000"/>
          <w:sz w:val="24"/>
          <w:u w:val="single"/>
        </w:rPr>
        <w:t xml:space="preserve">             </w:t>
      </w:r>
      <w:r>
        <w:rPr>
          <w:rFonts w:hint="eastAsia" w:ascii="宋体" w:hAnsi="宋体"/>
          <w:color w:val="000000"/>
          <w:sz w:val="24"/>
        </w:rPr>
        <w:t xml:space="preserve"> 电话：</w:t>
      </w:r>
      <w:r>
        <w:rPr>
          <w:rFonts w:hint="eastAsia" w:ascii="宋体" w:hAnsi="宋体"/>
          <w:color w:val="000000"/>
          <w:sz w:val="24"/>
          <w:u w:val="single"/>
        </w:rPr>
        <w:t xml:space="preserve">            </w:t>
      </w:r>
      <w:r>
        <w:rPr>
          <w:rFonts w:hint="eastAsia" w:ascii="宋体" w:hAnsi="宋体"/>
          <w:color w:val="000000"/>
          <w:sz w:val="24"/>
        </w:rPr>
        <w:t>传真：</w:t>
      </w:r>
      <w:r>
        <w:rPr>
          <w:rFonts w:hint="eastAsia" w:ascii="宋体" w:hAnsi="宋体"/>
          <w:color w:val="000000"/>
          <w:sz w:val="24"/>
          <w:u w:val="single"/>
        </w:rPr>
        <w:t xml:space="preserve">              </w:t>
      </w:r>
    </w:p>
    <w:p>
      <w:pPr>
        <w:spacing w:line="480" w:lineRule="atLeast"/>
        <w:ind w:left="-1" w:leftChars="-1" w:right="275" w:rightChars="131" w:hanging="1"/>
        <w:rPr>
          <w:rFonts w:hint="eastAsia" w:ascii="宋体" w:hAnsi="宋体"/>
          <w:color w:val="000000"/>
          <w:sz w:val="24"/>
          <w:u w:val="single"/>
        </w:rPr>
      </w:pPr>
      <w:r>
        <w:rPr>
          <w:rFonts w:hint="eastAsia" w:ascii="宋体" w:hAnsi="宋体"/>
          <w:color w:val="000000"/>
          <w:sz w:val="24"/>
        </w:rPr>
        <w:t>开户银行名称：</w:t>
      </w:r>
      <w:r>
        <w:rPr>
          <w:rFonts w:hint="eastAsia" w:ascii="宋体" w:hAnsi="宋体"/>
          <w:color w:val="000000"/>
          <w:sz w:val="24"/>
          <w:u w:val="single"/>
        </w:rPr>
        <w:t xml:space="preserve">                                                </w:t>
      </w:r>
    </w:p>
    <w:p>
      <w:pPr>
        <w:spacing w:line="480" w:lineRule="atLeast"/>
        <w:ind w:left="-1" w:leftChars="-1" w:right="275" w:rightChars="131" w:hanging="1"/>
        <w:rPr>
          <w:rFonts w:hint="eastAsia" w:ascii="宋体" w:hAnsi="宋体"/>
          <w:color w:val="000000"/>
          <w:sz w:val="24"/>
          <w:u w:val="single"/>
        </w:rPr>
      </w:pPr>
      <w:r>
        <w:rPr>
          <w:rFonts w:hint="eastAsia" w:ascii="宋体" w:hAnsi="宋体"/>
          <w:color w:val="000000"/>
          <w:sz w:val="24"/>
        </w:rPr>
        <w:t>开户银行账号：</w:t>
      </w:r>
      <w:r>
        <w:rPr>
          <w:rFonts w:hint="eastAsia" w:ascii="宋体" w:hAnsi="宋体"/>
          <w:color w:val="000000"/>
          <w:sz w:val="24"/>
          <w:u w:val="single"/>
        </w:rPr>
        <w:t xml:space="preserve">                                                </w:t>
      </w:r>
    </w:p>
    <w:p>
      <w:pPr>
        <w:spacing w:line="480" w:lineRule="atLeast"/>
        <w:ind w:left="-1" w:leftChars="-1" w:right="275" w:rightChars="131" w:hanging="1"/>
        <w:rPr>
          <w:rFonts w:hint="eastAsia" w:ascii="宋体" w:hAnsi="宋体"/>
          <w:color w:val="000000"/>
          <w:sz w:val="24"/>
        </w:rPr>
      </w:pPr>
      <w:r>
        <w:rPr>
          <w:rFonts w:hint="eastAsia" w:ascii="宋体" w:hAnsi="宋体"/>
          <w:color w:val="000000"/>
          <w:sz w:val="24"/>
        </w:rPr>
        <w:t>开户银行地址：</w:t>
      </w:r>
      <w:r>
        <w:rPr>
          <w:rFonts w:hint="eastAsia" w:ascii="宋体" w:hAnsi="宋体"/>
          <w:color w:val="000000"/>
          <w:sz w:val="24"/>
          <w:u w:val="single"/>
        </w:rPr>
        <w:t xml:space="preserve">                                                </w:t>
      </w:r>
    </w:p>
    <w:p>
      <w:pPr>
        <w:spacing w:line="480" w:lineRule="atLeast"/>
        <w:ind w:left="-1" w:leftChars="-1" w:right="275" w:rightChars="131" w:hanging="1"/>
        <w:rPr>
          <w:rFonts w:hint="eastAsia" w:ascii="宋体" w:hAnsi="宋体"/>
          <w:color w:val="000000"/>
          <w:sz w:val="24"/>
          <w:u w:val="single"/>
        </w:rPr>
      </w:pPr>
      <w:r>
        <w:rPr>
          <w:rFonts w:hint="eastAsia" w:ascii="宋体" w:hAnsi="宋体"/>
          <w:color w:val="000000"/>
          <w:sz w:val="24"/>
        </w:rPr>
        <w:t>开户银行电话：</w:t>
      </w:r>
      <w:r>
        <w:rPr>
          <w:rFonts w:hint="eastAsia" w:ascii="宋体" w:hAnsi="宋体"/>
          <w:color w:val="000000"/>
          <w:sz w:val="24"/>
          <w:u w:val="single"/>
        </w:rPr>
        <w:t xml:space="preserve">                                                </w:t>
      </w:r>
    </w:p>
    <w:p>
      <w:pPr>
        <w:spacing w:line="480" w:lineRule="atLeast"/>
        <w:ind w:left="-1" w:leftChars="-1" w:right="275" w:rightChars="131" w:hanging="1"/>
        <w:jc w:val="center"/>
        <w:rPr>
          <w:rFonts w:hint="eastAsia" w:ascii="宋体" w:hAnsi="宋体"/>
          <w:b/>
          <w:color w:val="000000"/>
          <w:sz w:val="24"/>
        </w:rPr>
      </w:pPr>
      <w:r>
        <w:rPr>
          <w:rFonts w:hint="eastAsia" w:ascii="宋体" w:hAnsi="宋体"/>
          <w:color w:val="000000"/>
          <w:sz w:val="24"/>
        </w:rPr>
        <w:t xml:space="preserve">                                </w:t>
      </w:r>
      <w:r>
        <w:rPr>
          <w:rFonts w:hint="eastAsia" w:ascii="宋体" w:hAnsi="宋体"/>
          <w:b/>
          <w:color w:val="000000"/>
          <w:sz w:val="24"/>
        </w:rPr>
        <w:t>投标人签字盖章：</w:t>
      </w:r>
    </w:p>
    <w:p>
      <w:pPr>
        <w:spacing w:line="480" w:lineRule="atLeast"/>
        <w:ind w:left="-1" w:leftChars="-1" w:right="275" w:rightChars="131" w:hanging="1"/>
        <w:jc w:val="center"/>
        <w:rPr>
          <w:rFonts w:hint="eastAsia" w:ascii="宋体" w:hAnsi="宋体"/>
          <w:color w:val="000000"/>
          <w:sz w:val="24"/>
        </w:rPr>
      </w:pPr>
      <w:r>
        <w:rPr>
          <w:rFonts w:hint="eastAsia" w:ascii="宋体" w:hAnsi="宋体"/>
          <w:b/>
          <w:color w:val="000000"/>
          <w:sz w:val="24"/>
          <w:lang w:val="en-US" w:eastAsia="zh-CN"/>
        </w:rPr>
        <w:t xml:space="preserve">                          </w:t>
      </w:r>
      <w:r>
        <w:rPr>
          <w:rFonts w:hint="eastAsia" w:ascii="宋体" w:hAnsi="宋体"/>
          <w:color w:val="000000"/>
          <w:sz w:val="24"/>
        </w:rPr>
        <w:t>日期：</w:t>
      </w:r>
      <w:r>
        <w:rPr>
          <w:rFonts w:hint="eastAsia" w:ascii="宋体" w:hAnsi="宋体"/>
          <w:color w:val="000000"/>
          <w:sz w:val="24"/>
          <w:u w:val="single"/>
        </w:rPr>
        <w:t xml:space="preserve">      </w:t>
      </w:r>
      <w:r>
        <w:rPr>
          <w:rFonts w:hint="eastAsia" w:ascii="宋体" w:hAnsi="宋体"/>
          <w:color w:val="000000"/>
          <w:sz w:val="24"/>
        </w:rPr>
        <w:t>年</w:t>
      </w:r>
      <w:r>
        <w:rPr>
          <w:rFonts w:hint="eastAsia" w:ascii="宋体" w:hAnsi="宋体"/>
          <w:color w:val="000000"/>
          <w:sz w:val="24"/>
          <w:u w:val="single"/>
        </w:rPr>
        <w:t xml:space="preserve">     </w:t>
      </w:r>
      <w:r>
        <w:rPr>
          <w:rFonts w:hint="eastAsia" w:ascii="宋体" w:hAnsi="宋体"/>
          <w:color w:val="000000"/>
          <w:sz w:val="24"/>
        </w:rPr>
        <w:t>月</w:t>
      </w:r>
      <w:r>
        <w:rPr>
          <w:rFonts w:hint="eastAsia" w:ascii="宋体" w:hAnsi="宋体"/>
          <w:color w:val="000000"/>
          <w:sz w:val="24"/>
          <w:u w:val="single"/>
        </w:rPr>
        <w:t xml:space="preserve">     </w:t>
      </w:r>
      <w:r>
        <w:rPr>
          <w:rFonts w:hint="eastAsia" w:ascii="宋体" w:hAnsi="宋体"/>
          <w:color w:val="000000"/>
          <w:sz w:val="24"/>
        </w:rPr>
        <w:t>日</w:t>
      </w:r>
    </w:p>
    <w:p>
      <w:pPr>
        <w:spacing w:line="540" w:lineRule="exact"/>
        <w:ind w:right="275" w:rightChars="131"/>
        <w:rPr>
          <w:rFonts w:hint="eastAsia" w:ascii="宋体" w:hAnsi="宋体" w:eastAsia="宋体" w:cs="宋体"/>
          <w:b/>
          <w:bCs/>
          <w:color w:val="000000"/>
          <w:sz w:val="28"/>
          <w:szCs w:val="28"/>
        </w:rPr>
        <w:sectPr>
          <w:headerReference r:id="rId3" w:type="default"/>
          <w:footerReference r:id="rId4" w:type="default"/>
          <w:pgSz w:w="11906" w:h="16838"/>
          <w:pgMar w:top="1440" w:right="1077" w:bottom="1440" w:left="1077" w:header="851" w:footer="992" w:gutter="0"/>
          <w:cols w:space="720" w:num="1"/>
          <w:docGrid w:type="lines" w:linePitch="312" w:charSpace="0"/>
        </w:sectPr>
      </w:pPr>
    </w:p>
    <w:p>
      <w:pPr>
        <w:spacing w:after="156" w:afterLines="50" w:line="420" w:lineRule="exact"/>
        <w:jc w:val="center"/>
        <w:rPr>
          <w:rFonts w:hint="eastAsia" w:ascii="宋体" w:hAnsi="宋体" w:eastAsia="宋体" w:cs="宋体"/>
          <w:b/>
          <w:bCs/>
          <w:color w:val="000000"/>
          <w:sz w:val="28"/>
          <w:szCs w:val="28"/>
          <w:u w:val="single"/>
          <w:lang w:eastAsia="zh-CN"/>
        </w:rPr>
      </w:pPr>
      <w:r>
        <w:rPr>
          <w:rFonts w:hint="eastAsia" w:ascii="宋体" w:hAnsi="宋体" w:eastAsia="宋体" w:cs="宋体"/>
          <w:b/>
          <w:bCs/>
          <w:color w:val="000000"/>
          <w:sz w:val="28"/>
          <w:szCs w:val="28"/>
          <w:lang w:eastAsia="zh-CN"/>
        </w:rPr>
        <w:t>（</w:t>
      </w:r>
      <w:r>
        <w:rPr>
          <w:rFonts w:hint="eastAsia" w:ascii="宋体" w:hAnsi="宋体" w:eastAsia="宋体" w:cs="宋体"/>
          <w:b/>
          <w:bCs/>
          <w:color w:val="000000"/>
          <w:sz w:val="28"/>
          <w:szCs w:val="28"/>
          <w:lang w:val="en-US" w:eastAsia="zh-CN"/>
        </w:rPr>
        <w:t>五</w:t>
      </w:r>
      <w:r>
        <w:rPr>
          <w:rFonts w:hint="eastAsia" w:ascii="宋体" w:hAnsi="宋体" w:eastAsia="宋体" w:cs="宋体"/>
          <w:b/>
          <w:bCs/>
          <w:color w:val="000000"/>
          <w:sz w:val="28"/>
          <w:szCs w:val="28"/>
          <w:lang w:eastAsia="zh-CN"/>
        </w:rPr>
        <w:t>）《</w:t>
      </w:r>
      <w:r>
        <w:rPr>
          <w:rFonts w:hint="eastAsia" w:ascii="宋体" w:hAnsi="宋体" w:eastAsia="宋体" w:cs="宋体"/>
          <w:b/>
          <w:bCs/>
          <w:color w:val="000000"/>
          <w:sz w:val="28"/>
          <w:szCs w:val="28"/>
        </w:rPr>
        <w:t>公寓家具报价</w:t>
      </w:r>
      <w:r>
        <w:rPr>
          <w:rFonts w:hint="eastAsia" w:ascii="宋体" w:hAnsi="宋体" w:eastAsia="宋体" w:cs="宋体"/>
          <w:b/>
          <w:bCs/>
          <w:color w:val="000000"/>
          <w:sz w:val="28"/>
          <w:szCs w:val="28"/>
          <w:lang w:eastAsia="zh-CN"/>
        </w:rPr>
        <w:t>函》</w:t>
      </w:r>
    </w:p>
    <w:tbl>
      <w:tblPr>
        <w:tblStyle w:val="12"/>
        <w:tblW w:w="149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976"/>
        <w:gridCol w:w="3843"/>
        <w:gridCol w:w="1770"/>
        <w:gridCol w:w="990"/>
        <w:gridCol w:w="1005"/>
        <w:gridCol w:w="1410"/>
        <w:gridCol w:w="1365"/>
        <w:gridCol w:w="2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975" w:type="dxa"/>
            <w:noWrap w:val="0"/>
            <w:vAlign w:val="center"/>
          </w:tcPr>
          <w:p>
            <w:pPr>
              <w:spacing w:after="156" w:afterLines="50" w:line="420" w:lineRule="exact"/>
              <w:jc w:val="center"/>
              <w:rPr>
                <w:rFonts w:hint="eastAsia" w:ascii="宋体" w:hAnsi="宋体" w:eastAsia="宋体" w:cs="宋体"/>
                <w:b/>
                <w:color w:val="000000"/>
                <w:sz w:val="28"/>
                <w:szCs w:val="28"/>
              </w:rPr>
            </w:pPr>
            <w:bookmarkStart w:id="0" w:name="OLE_LINK1"/>
            <w:r>
              <w:rPr>
                <w:rFonts w:hint="eastAsia" w:ascii="宋体" w:hAnsi="宋体" w:eastAsia="宋体" w:cs="宋体"/>
                <w:b/>
                <w:color w:val="000000"/>
                <w:sz w:val="28"/>
                <w:szCs w:val="28"/>
              </w:rPr>
              <w:t>序号</w:t>
            </w:r>
          </w:p>
        </w:tc>
        <w:tc>
          <w:tcPr>
            <w:tcW w:w="976" w:type="dxa"/>
            <w:noWrap w:val="0"/>
            <w:vAlign w:val="center"/>
          </w:tcPr>
          <w:p>
            <w:pPr>
              <w:spacing w:after="156" w:afterLines="50" w:line="420" w:lineRule="exact"/>
              <w:jc w:val="center"/>
              <w:rPr>
                <w:rFonts w:hint="eastAsia" w:ascii="宋体" w:hAnsi="宋体" w:eastAsia="宋体" w:cs="宋体"/>
                <w:b/>
                <w:color w:val="000000"/>
                <w:sz w:val="28"/>
                <w:szCs w:val="28"/>
              </w:rPr>
            </w:pPr>
            <w:r>
              <w:rPr>
                <w:rFonts w:hint="eastAsia" w:ascii="宋体" w:hAnsi="宋体" w:eastAsia="宋体" w:cs="宋体"/>
                <w:b/>
                <w:color w:val="000000"/>
                <w:sz w:val="28"/>
                <w:szCs w:val="28"/>
              </w:rPr>
              <w:t>品名</w:t>
            </w:r>
          </w:p>
        </w:tc>
        <w:tc>
          <w:tcPr>
            <w:tcW w:w="3843" w:type="dxa"/>
            <w:noWrap w:val="0"/>
            <w:vAlign w:val="center"/>
          </w:tcPr>
          <w:p>
            <w:pPr>
              <w:spacing w:after="156" w:afterLines="50" w:line="420" w:lineRule="exact"/>
              <w:jc w:val="center"/>
              <w:rPr>
                <w:rFonts w:hint="eastAsia" w:ascii="宋体" w:hAnsi="宋体" w:eastAsia="宋体" w:cs="宋体"/>
                <w:b/>
                <w:color w:val="000000"/>
                <w:sz w:val="28"/>
                <w:szCs w:val="28"/>
              </w:rPr>
            </w:pPr>
          </w:p>
        </w:tc>
        <w:tc>
          <w:tcPr>
            <w:tcW w:w="1770" w:type="dxa"/>
            <w:noWrap w:val="0"/>
            <w:vAlign w:val="center"/>
          </w:tcPr>
          <w:p>
            <w:pPr>
              <w:spacing w:after="156" w:afterLines="50" w:line="420" w:lineRule="exact"/>
              <w:jc w:val="center"/>
              <w:rPr>
                <w:rFonts w:hint="eastAsia" w:ascii="宋体" w:hAnsi="宋体" w:eastAsia="宋体" w:cs="宋体"/>
                <w:b/>
                <w:color w:val="000000"/>
                <w:sz w:val="28"/>
                <w:szCs w:val="28"/>
                <w:lang w:eastAsia="zh-CN"/>
              </w:rPr>
            </w:pPr>
            <w:r>
              <w:rPr>
                <w:rFonts w:hint="eastAsia" w:ascii="宋体" w:hAnsi="宋体" w:eastAsia="宋体" w:cs="宋体"/>
                <w:b/>
                <w:color w:val="000000"/>
                <w:sz w:val="28"/>
                <w:szCs w:val="28"/>
                <w:lang w:eastAsia="zh-CN"/>
              </w:rPr>
              <w:t>名称及</w:t>
            </w:r>
            <w:r>
              <w:rPr>
                <w:rFonts w:hint="eastAsia" w:ascii="宋体" w:hAnsi="宋体" w:eastAsia="宋体" w:cs="宋体"/>
                <w:b/>
                <w:color w:val="000000"/>
                <w:sz w:val="28"/>
                <w:szCs w:val="28"/>
              </w:rPr>
              <w:t>规格</w:t>
            </w:r>
          </w:p>
        </w:tc>
        <w:tc>
          <w:tcPr>
            <w:tcW w:w="990" w:type="dxa"/>
            <w:noWrap w:val="0"/>
            <w:vAlign w:val="center"/>
          </w:tcPr>
          <w:p>
            <w:pPr>
              <w:spacing w:after="156" w:afterLines="50" w:line="420" w:lineRule="exact"/>
              <w:jc w:val="center"/>
              <w:rPr>
                <w:rFonts w:hint="eastAsia" w:ascii="宋体" w:hAnsi="宋体" w:eastAsia="宋体" w:cs="宋体"/>
                <w:b/>
                <w:color w:val="000000"/>
                <w:sz w:val="28"/>
                <w:szCs w:val="28"/>
                <w:lang w:eastAsia="zh-CN"/>
              </w:rPr>
            </w:pPr>
            <w:r>
              <w:rPr>
                <w:rFonts w:hint="eastAsia" w:ascii="宋体" w:hAnsi="宋体" w:eastAsia="宋体" w:cs="宋体"/>
                <w:b/>
                <w:color w:val="000000"/>
                <w:sz w:val="28"/>
                <w:szCs w:val="28"/>
                <w:lang w:eastAsia="zh-CN"/>
              </w:rPr>
              <w:t>数量</w:t>
            </w:r>
          </w:p>
        </w:tc>
        <w:tc>
          <w:tcPr>
            <w:tcW w:w="1005" w:type="dxa"/>
            <w:noWrap w:val="0"/>
            <w:vAlign w:val="center"/>
          </w:tcPr>
          <w:p>
            <w:pPr>
              <w:spacing w:after="156" w:afterLines="50" w:line="420" w:lineRule="exact"/>
              <w:jc w:val="center"/>
              <w:rPr>
                <w:rFonts w:hint="eastAsia" w:ascii="宋体" w:hAnsi="宋体" w:eastAsia="宋体" w:cs="宋体"/>
                <w:b/>
                <w:color w:val="000000"/>
                <w:sz w:val="28"/>
                <w:szCs w:val="28"/>
                <w:lang w:eastAsia="zh-CN"/>
              </w:rPr>
            </w:pPr>
            <w:r>
              <w:rPr>
                <w:rFonts w:hint="eastAsia" w:ascii="宋体" w:hAnsi="宋体" w:eastAsia="宋体" w:cs="宋体"/>
                <w:b/>
                <w:color w:val="000000"/>
                <w:sz w:val="28"/>
                <w:szCs w:val="28"/>
                <w:lang w:eastAsia="zh-CN"/>
              </w:rPr>
              <w:t>单位</w:t>
            </w:r>
          </w:p>
        </w:tc>
        <w:tc>
          <w:tcPr>
            <w:tcW w:w="1410" w:type="dxa"/>
            <w:noWrap w:val="0"/>
            <w:vAlign w:val="center"/>
          </w:tcPr>
          <w:p>
            <w:pPr>
              <w:spacing w:after="156" w:afterLines="50" w:line="420" w:lineRule="exact"/>
              <w:jc w:val="center"/>
              <w:rPr>
                <w:rFonts w:hint="eastAsia" w:ascii="宋体" w:hAnsi="宋体" w:eastAsia="宋体" w:cs="宋体"/>
                <w:b/>
                <w:color w:val="000000"/>
                <w:sz w:val="28"/>
                <w:szCs w:val="28"/>
                <w:lang w:val="en-US" w:eastAsia="zh-CN"/>
              </w:rPr>
            </w:pPr>
            <w:r>
              <w:rPr>
                <w:rFonts w:hint="eastAsia" w:ascii="宋体" w:hAnsi="宋体" w:eastAsia="宋体" w:cs="宋体"/>
                <w:b/>
                <w:color w:val="000000"/>
                <w:sz w:val="28"/>
                <w:szCs w:val="28"/>
              </w:rPr>
              <w:t>单价</w:t>
            </w:r>
            <w:r>
              <w:rPr>
                <w:rFonts w:hint="eastAsia" w:ascii="宋体" w:hAnsi="宋体" w:eastAsia="宋体" w:cs="宋体"/>
                <w:b/>
                <w:color w:val="000000"/>
                <w:sz w:val="28"/>
                <w:szCs w:val="28"/>
                <w:lang w:eastAsia="zh-CN"/>
              </w:rPr>
              <w:t>（元）</w:t>
            </w:r>
          </w:p>
        </w:tc>
        <w:tc>
          <w:tcPr>
            <w:tcW w:w="1365" w:type="dxa"/>
            <w:noWrap w:val="0"/>
            <w:vAlign w:val="center"/>
          </w:tcPr>
          <w:p>
            <w:pPr>
              <w:spacing w:after="156" w:afterLines="50" w:line="420" w:lineRule="exact"/>
              <w:jc w:val="center"/>
              <w:rPr>
                <w:rFonts w:hint="eastAsia" w:ascii="宋体" w:hAnsi="宋体" w:eastAsia="宋体" w:cs="宋体"/>
                <w:b/>
                <w:color w:val="000000"/>
                <w:sz w:val="28"/>
                <w:szCs w:val="28"/>
              </w:rPr>
            </w:pPr>
            <w:r>
              <w:rPr>
                <w:rFonts w:hint="eastAsia" w:ascii="宋体" w:hAnsi="宋体" w:eastAsia="宋体" w:cs="宋体"/>
                <w:b/>
                <w:color w:val="000000"/>
                <w:sz w:val="28"/>
                <w:szCs w:val="28"/>
              </w:rPr>
              <w:t>总价</w:t>
            </w:r>
            <w:r>
              <w:rPr>
                <w:rFonts w:hint="eastAsia" w:ascii="宋体" w:hAnsi="宋体" w:eastAsia="宋体" w:cs="宋体"/>
                <w:b/>
                <w:color w:val="000000"/>
                <w:sz w:val="28"/>
                <w:szCs w:val="28"/>
                <w:lang w:eastAsia="zh-CN"/>
              </w:rPr>
              <w:t>（元）</w:t>
            </w:r>
          </w:p>
        </w:tc>
        <w:tc>
          <w:tcPr>
            <w:tcW w:w="2577" w:type="dxa"/>
            <w:noWrap w:val="0"/>
            <w:vAlign w:val="center"/>
          </w:tcPr>
          <w:p>
            <w:pPr>
              <w:spacing w:after="156" w:afterLines="50" w:line="420" w:lineRule="exact"/>
              <w:jc w:val="center"/>
              <w:rPr>
                <w:rFonts w:hint="eastAsia" w:ascii="宋体" w:hAnsi="宋体" w:eastAsia="宋体" w:cs="宋体"/>
                <w:b/>
                <w:color w:val="000000"/>
                <w:sz w:val="28"/>
                <w:szCs w:val="28"/>
              </w:rPr>
            </w:pPr>
            <w:r>
              <w:rPr>
                <w:rFonts w:hint="eastAsia" w:ascii="宋体" w:hAnsi="宋体" w:eastAsia="宋体" w:cs="宋体"/>
                <w:b/>
                <w:color w:val="00000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75" w:type="dxa"/>
            <w:noWrap w:val="0"/>
            <w:vAlign w:val="center"/>
          </w:tcPr>
          <w:p>
            <w:pPr>
              <w:spacing w:after="156" w:afterLines="50" w:line="420" w:lineRule="exact"/>
              <w:jc w:val="center"/>
              <w:rPr>
                <w:rFonts w:hint="eastAsia" w:ascii="宋体" w:hAnsi="宋体" w:eastAsia="宋体" w:cs="宋体"/>
                <w:b/>
                <w:color w:val="000000"/>
                <w:kern w:val="2"/>
                <w:sz w:val="28"/>
                <w:szCs w:val="28"/>
                <w:lang w:val="en-US" w:eastAsia="zh-CN" w:bidi="ar-SA"/>
              </w:rPr>
            </w:pPr>
            <w:r>
              <w:rPr>
                <w:rFonts w:hint="eastAsia" w:ascii="宋体" w:hAnsi="宋体" w:eastAsia="宋体" w:cs="宋体"/>
                <w:b/>
                <w:color w:val="000000"/>
                <w:sz w:val="28"/>
                <w:szCs w:val="28"/>
              </w:rPr>
              <w:t>1</w:t>
            </w:r>
          </w:p>
        </w:tc>
        <w:tc>
          <w:tcPr>
            <w:tcW w:w="976" w:type="dxa"/>
            <w:vMerge w:val="restart"/>
            <w:noWrap w:val="0"/>
            <w:vAlign w:val="center"/>
          </w:tcPr>
          <w:p>
            <w:pPr>
              <w:spacing w:after="156" w:afterLines="50" w:line="420" w:lineRule="exact"/>
              <w:jc w:val="center"/>
              <w:rPr>
                <w:rFonts w:hint="eastAsia" w:ascii="宋体" w:hAnsi="宋体" w:eastAsia="宋体" w:cs="宋体"/>
                <w:b/>
                <w:color w:val="000000"/>
                <w:sz w:val="28"/>
                <w:szCs w:val="28"/>
                <w:lang w:val="en-US" w:eastAsia="zh-CN"/>
              </w:rPr>
            </w:pPr>
          </w:p>
          <w:p>
            <w:pPr>
              <w:spacing w:after="156" w:afterLines="50" w:line="420" w:lineRule="exact"/>
              <w:jc w:val="center"/>
              <w:rPr>
                <w:rFonts w:hint="eastAsia" w:ascii="宋体" w:hAnsi="宋体" w:eastAsia="宋体" w:cs="宋体"/>
                <w:b/>
                <w:color w:val="000000"/>
                <w:sz w:val="28"/>
                <w:szCs w:val="28"/>
                <w:lang w:val="en-US" w:eastAsia="zh-CN"/>
              </w:rPr>
            </w:pPr>
          </w:p>
          <w:p>
            <w:pPr>
              <w:spacing w:after="156" w:afterLines="50" w:line="420" w:lineRule="exact"/>
              <w:jc w:val="center"/>
              <w:rPr>
                <w:rFonts w:hint="eastAsia" w:ascii="宋体" w:hAnsi="宋体" w:eastAsia="宋体" w:cs="宋体"/>
                <w:b/>
                <w:color w:val="000000"/>
                <w:kern w:val="2"/>
                <w:sz w:val="28"/>
                <w:szCs w:val="28"/>
                <w:lang w:val="en-US" w:eastAsia="zh-CN" w:bidi="ar-SA"/>
              </w:rPr>
            </w:pPr>
            <w:r>
              <w:rPr>
                <w:rFonts w:hint="eastAsia" w:ascii="宋体" w:hAnsi="宋体" w:eastAsia="宋体" w:cs="宋体"/>
                <w:b/>
                <w:color w:val="000000"/>
                <w:sz w:val="28"/>
                <w:szCs w:val="28"/>
                <w:lang w:val="en-US" w:eastAsia="zh-CN"/>
              </w:rPr>
              <mc:AlternateContent>
                <mc:Choice Requires="wps">
                  <w:drawing>
                    <wp:anchor distT="0" distB="0" distL="114300" distR="114300" simplePos="0" relativeHeight="251664384" behindDoc="0" locked="0" layoutInCell="1" allowOverlap="1">
                      <wp:simplePos x="0" y="0"/>
                      <wp:positionH relativeFrom="column">
                        <wp:posOffset>36830</wp:posOffset>
                      </wp:positionH>
                      <wp:positionV relativeFrom="paragraph">
                        <wp:posOffset>755015</wp:posOffset>
                      </wp:positionV>
                      <wp:extent cx="635" cy="635"/>
                      <wp:effectExtent l="0" t="0" r="0" b="0"/>
                      <wp:wrapNone/>
                      <wp:docPr id="12" name="墨迹 12"/>
                      <wp:cNvGraphicFramePr>
                        <a:graphicFrameLocks xmlns:a="http://schemas.openxmlformats.org/drawingml/2006/main" noGrp="1" noChangeAspect="1"/>
                      </wp:cNvGraphicFramePr>
                      <a:graphic xmlns:a="http://schemas.openxmlformats.org/drawingml/2006/main">
                        <a:graphicData uri="http://schemas.microsoft.com/office/word/2010/wordprocessingInk">
                          <mc:AlternateContent xmlns:a14="http://schemas.microsoft.com/office/drawing/2010/main">
                            <mc:Choice Requires="a14">
                              <w14:contentPart bwMode="clr" r:id="rId14">
                                <w14:nvContentPartPr>
                                  <w14:cNvPr id="12" name="墨迹 12"/>
                                  <w14:cNvContentPartPr>
                                    <a14:cpLocks xmlns:a14="http://schemas.microsoft.com/office/drawing/2010/main" noGrp="1" noChangeAspect="1"/>
                                  </w14:cNvContentPartPr>
                                </w14:nvContentPartPr>
                                <w14:xfrm>
                                  <a:off x="1193165" y="2851150"/>
                                  <a:ext cx="635" cy="635"/>
                                </w14:xfrm>
                              </w14:contentPart>
                            </mc:Choice>
                          </mc:AlternateContent>
                        </a:graphicData>
                      </a:graphic>
                    </wp:anchor>
                  </w:drawing>
                </mc:Choice>
                <mc:Fallback>
                  <w:pict>
                    <v:shape id="_x0000_s1026" o:spid="_x0000_s1026" o:spt="75" type="#_x0000_t75" style="position:absolute;left:0pt;margin-left:2.9pt;margin-top:59.45pt;height:0.05pt;width:0.05pt;z-index:251664384;mso-width-relative:page;mso-height-relative:page;" filled="f" stroked="f" coordsize="21600,21600" o:gfxdata="UEsDBAoAAAAAAIdO4kAAAAAAAAAAAAAAAAAEAAAAZHJzL1BLAwQUAAAACACHTuJASg5RUdYAAAAH&#10;AQAADwAAAGRycy9kb3ducmV2LnhtbE2OT0sDMRDF74LfIYzgzSYrVrrrZosI7UGEYhXB23QTk8X8&#10;WZK0Xf30Tk/29HjvDW9+7XLyjh10ykMMEqqZAKZDH9UQjIT3t9XNAlguGBS6GLSEH51h2V1etNio&#10;eAyv+rAthtFIyA1KsKWMDee5t9pjnsVRB+q+YvJYyCbDVcIjjXvHb4W45x6HQB8sjvrJ6v57u/cS&#10;XsxnvflN08carXi8Wxu3WT07Ka+vKvEArOip/B/DCZ/QoSOmXdwHlZmTMCfwQnG1qIFRPyfZnXwt&#10;gHctP+fv/gBQSwMEFAAAAAgAh07iQCY8sMe9AQAA/gMAAA4AAABkcnMvZTJvRG9jLnhtbK1TTY7T&#10;MBTeI3EHy3uautNWQ9R0hKYCjQRDF3AA49iNNbGf9ew2neuw4gqsOA0Sx5iXpKGlaKQKsbFsP+t7&#10;38/z4mbvarbTGC34govRmDPtFZTWbwr++dPbV9ecxSR9KWvwuuCPOvKb5csXiybkegIV1KVGRiA+&#10;5k0oeJVSyLMsqko7GUcQtKeiAXQy0RE3WYmyIXRXZ5PxeJ41gGVAUDpGul31RX5AxEsAwRir9ArU&#10;1mmfelTUtUwkKVY2RL7s2BqjVfpoTNSJ1QUnpalbqQntv7RrtlzIfIMyVFYdKMhLKJxpctJ6avob&#10;aiWTZFu0f0E5qxAimDRS4LJeSOcIqRDjM2/u/EOrREzVFnMFPpHatcQ0uN8V/qWFq0l+8wFKylfV&#10;+J/NZ5jbsuB4V4ojfb+7PQpY41HW/W6NrH0vJpx56YjSz6/ffv34zuiC4hnk358DSDHNVXgP6iEO&#10;yYnpZW4c0us977JjHt4hTbMgDnBbSb/Rb2Kg8WmviEX2LI2h8pzAvUHXTgZlzfaEJl5fifmMs8eC&#10;T65nQswOQ6j3iSl6ML+ioqJquznp3OMM3U6mgcj9MXen55b4ybddPgFQSwMECgAAAAAAh07iQAAA&#10;AAAAAAAAAAAAAAgAAABkcnMvaW5rL1BLAwQUAAAACACHTuJAj20327kBAAAXBAAAEAAAAGRycy9p&#10;bmsvaW5rMS54bWydU8FunDAQvUfqP1jOIZcsGEOARWFzi1QpkaImlZojgVmwAvbKNmH372sMeCOV&#10;5pALMjN+b968Gd/eHbsWfYBUTPAcBx7BCHgpKsbrHP9+ud+kGCld8KpoBYccn0Dhu92Pi1vG37s2&#10;M19kGLgaT12b40brQ+b7wzB4Q+gJWfuUkND/yd8fH/BuRlWwZ5xpU1ItoVJwDUc9kmWsynGpj8Td&#10;N9zPopcluPQYkeX5hpZFCfdCdoV2jE3BObSIF53R/QcjfTqYAzN1apAY9UaBMoU67K9DXr+G+Lbj&#10;7P+Vn6Q4gNQMzk1OkubECZXTv1U3yZSgRNuPzmD0UbS9EUxTL4zi6CaOt3QbhJFTHvgr2v/lNm18&#10;n3tuchb6uaM540azeKhZB2ZhuoOblVZmqcbws5Z2rSih4SagG5K+BEFGkyyKxxkstaZNWPjeZK8a&#10;x/UmzzO3Gdfv1OPAKt0464hHbuiWOsc++7WGboDVjf42vBStMIs1z+1yn5KYkPN2rVVkNRcSnszY&#10;VS/BYS1q9sPCnDsrT8duIJof0C/Y5/jSvh5kkVPA+pYkEUE0SROyvb4iV2Rx3BK4Cmaiu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eRi8nbgA&#10;AAAhAQAAGQAAAGRycy9fcmVscy9lMm9Eb2MueG1sLnJlbHOFz7FqxDAMBuC90Hcw2hslHcpR4mQ5&#10;DrKWFG41jpKYxLKxnNJ7+3rswcENGoTQ90tt/+t39UNJXGANTVWDIrZhcrxo+B4vbydQkg1PZg9M&#10;Gm4k0HevL+0X7SaXJVldFFUUFg1rzvETUexK3kgVInGZzCF5k0ubFozGbmYhfK/rD0z/DejuTDVM&#10;GtIwNaDGWyzJz+0wz87SOdjDE+cHEWgPycFf/V5QkxbKGhxvWKqpyqGAXYt3j3V/UEsDBBQAAAAI&#10;AIdO4kADFSnaBQEAAC0CAAATAAAAW0NvbnRlbnRfVHlwZXNdLnhtbJWRwU7DMBBE70j8g+UrSpz2&#10;gBBq0gMpR0CofIBlbxKr9trymtD+PU7aXhCl4uCDvTNvRuvVeu8sGyGS8VjzRVlxBqi8NtjX/GP7&#10;XDxwRkmiltYj1PwAxNfN7c1qewhALLuRaj6kFB6FIDWAk1T6AJgnnY9OpnyNvQhS7WQPYllV90J5&#10;TICpSBODN6sWOvlpE9vs8/OxSQRLnD0dhVNWzWUI1iiZclMxov6RUpwSyuycNTSYQHe5Bhe/JkyT&#10;ywEn32teTTQa2JuM6UW6XEPoSEL7L4wwln9DppaOCt91RkHZRmqz7R3Gc6tLdFj61qv/wjez6xrb&#10;4E7ks7hCzxJnzywxf3bzDVBLAQIUABQAAAAIAIdO4kADFSnaBQEAAC0CAAATAAAAAAAAAAEAIAAA&#10;AFAHAABbQ29udGVudF9UeXBlc10ueG1sUEsBAhQACgAAAAAAh07iQAAAAAAAAAAAAAAAAAYAAAAA&#10;AAAAAAAQAAAAGwUAAF9yZWxzL1BLAQIUABQAAAAIAIdO4kCKFGY80QAAAJQBAAALAAAAAAAAAAEA&#10;IAAAAD8FAABfcmVscy8ucmVsc1BLAQIUAAoAAAAAAIdO4kAAAAAAAAAAAAAAAAAEAAAAAAAAAAAA&#10;EAAAAAAAAABkcnMvUEsBAhQACgAAAAAAh07iQAAAAAAAAAAAAAAAAAoAAAAAAAAAAAAQAAAAOQYA&#10;AGRycy9fcmVscy9QSwECFAAUAAAACACHTuJAeRi8nbgAAAAhAQAAGQAAAAAAAAABACAAAABhBgAA&#10;ZHJzL19yZWxzL2Uyb0RvYy54bWwucmVsc1BLAQIUABQAAAAIAIdO4kBKDlFR1gAAAAcBAAAPAAAA&#10;AAAAAAEAIAAAACIAAABkcnMvZG93bnJldi54bWxQSwECFAAUAAAACACHTuJAJjywx70BAAD+AwAA&#10;DgAAAAAAAAABACAAAAAlAQAAZHJzL2Uyb0RvYy54bWxQSwECFAAKAAAAAACHTuJAAAAAAAAAAAAA&#10;AAAACAAAAAAAAAAAABAAAAAOAwAAZHJzL2luay9QSwECFAAUAAAACACHTuJAj20327kBAAAXBAAA&#10;EAAAAAAAAAABACAAAAA0AwAAZHJzL2luay9pbmsxLnhtbFBLBQYAAAAACgAKAEwCAACGCAAAAAA=&#10;">
                      <v:path/>
                      <v:fill on="f" focussize="0,0"/>
                      <v:stroke on="f"/>
                      <v:imagedata r:id="rId15" o:title=""/>
                      <o:lock v:ext="edit" grouping="t" text="f" aspectratio="t"/>
                    </v:shape>
                  </w:pict>
                </mc:Fallback>
              </mc:AlternateContent>
            </w:r>
            <w:r>
              <w:rPr>
                <w:rFonts w:hint="eastAsia" w:ascii="宋体" w:hAnsi="宋体" w:eastAsia="宋体" w:cs="宋体"/>
                <w:b/>
                <w:color w:val="000000"/>
                <w:sz w:val="28"/>
                <w:szCs w:val="28"/>
                <w:lang w:val="en-US" w:eastAsia="zh-CN"/>
              </w:rPr>
              <w:t>1包</w:t>
            </w:r>
          </w:p>
        </w:tc>
        <w:tc>
          <w:tcPr>
            <w:tcW w:w="3843" w:type="dxa"/>
            <w:noWrap w:val="0"/>
            <w:vAlign w:val="center"/>
          </w:tcPr>
          <w:p>
            <w:pPr>
              <w:spacing w:after="156" w:afterLines="50" w:line="420" w:lineRule="exact"/>
              <w:jc w:val="center"/>
              <w:rPr>
                <w:rFonts w:hint="eastAsia" w:ascii="宋体" w:hAnsi="宋体" w:eastAsia="宋体" w:cs="宋体"/>
                <w:b/>
                <w:color w:val="000000"/>
                <w:sz w:val="28"/>
                <w:szCs w:val="28"/>
                <w:lang w:eastAsia="zh-CN"/>
              </w:rPr>
            </w:pPr>
            <w:r>
              <w:rPr>
                <w:rFonts w:hint="eastAsia" w:ascii="宋体" w:hAnsi="宋体" w:eastAsia="宋体" w:cs="宋体"/>
                <w:b/>
                <w:color w:val="000000"/>
                <w:sz w:val="28"/>
                <w:szCs w:val="28"/>
                <w:lang w:eastAsia="zh-CN"/>
              </w:rPr>
              <w:t>安徽新华学院</w:t>
            </w:r>
            <w:r>
              <w:rPr>
                <w:rFonts w:hint="eastAsia" w:ascii="宋体" w:hAnsi="宋体" w:eastAsia="宋体" w:cs="宋体"/>
                <w:b/>
                <w:color w:val="000000"/>
                <w:sz w:val="28"/>
                <w:szCs w:val="28"/>
                <w:lang w:val="en-US" w:eastAsia="zh-CN"/>
              </w:rPr>
              <w:t>13#</w:t>
            </w:r>
            <w:r>
              <w:rPr>
                <w:rFonts w:hint="eastAsia" w:ascii="宋体" w:hAnsi="宋体" w:eastAsia="宋体" w:cs="宋体"/>
                <w:b/>
                <w:color w:val="000000"/>
                <w:sz w:val="28"/>
                <w:szCs w:val="28"/>
                <w:lang w:eastAsia="zh-CN"/>
              </w:rPr>
              <w:t>公寓</w:t>
            </w:r>
            <w:r>
              <w:rPr>
                <w:rFonts w:hint="eastAsia" w:ascii="宋体" w:hAnsi="宋体" w:eastAsia="宋体" w:cs="宋体"/>
                <w:b/>
                <w:color w:val="000000"/>
                <w:sz w:val="28"/>
                <w:szCs w:val="28"/>
                <w:lang w:val="en-US" w:eastAsia="zh-CN"/>
              </w:rPr>
              <w:t>床</w:t>
            </w:r>
          </w:p>
        </w:tc>
        <w:tc>
          <w:tcPr>
            <w:tcW w:w="1770" w:type="dxa"/>
            <w:vMerge w:val="restart"/>
            <w:noWrap w:val="0"/>
            <w:vAlign w:val="center"/>
          </w:tcPr>
          <w:p>
            <w:pPr>
              <w:spacing w:after="156" w:afterLines="50" w:line="420" w:lineRule="exact"/>
              <w:jc w:val="center"/>
              <w:rPr>
                <w:rFonts w:hint="eastAsia" w:ascii="宋体" w:hAnsi="宋体" w:eastAsia="宋体" w:cs="宋体"/>
                <w:b/>
                <w:color w:val="000000"/>
                <w:sz w:val="28"/>
                <w:szCs w:val="28"/>
                <w:lang w:eastAsia="zh-CN"/>
              </w:rPr>
            </w:pPr>
            <w:r>
              <w:rPr>
                <w:rFonts w:hint="eastAsia" w:ascii="宋体" w:hAnsi="宋体" w:eastAsia="宋体" w:cs="宋体"/>
                <w:b/>
                <w:color w:val="000000"/>
                <w:sz w:val="28"/>
                <w:szCs w:val="28"/>
                <w:lang w:eastAsia="zh-CN"/>
              </w:rPr>
              <w:t>见附件一</w:t>
            </w:r>
          </w:p>
        </w:tc>
        <w:tc>
          <w:tcPr>
            <w:tcW w:w="990" w:type="dxa"/>
            <w:noWrap w:val="0"/>
            <w:vAlign w:val="center"/>
          </w:tcPr>
          <w:p>
            <w:pPr>
              <w:spacing w:after="156" w:afterLines="50" w:line="420" w:lineRule="exact"/>
              <w:jc w:val="center"/>
              <w:rPr>
                <w:rFonts w:hint="default" w:ascii="宋体" w:hAnsi="宋体" w:eastAsia="宋体" w:cs="宋体"/>
                <w:b/>
                <w:color w:val="000000"/>
                <w:kern w:val="2"/>
                <w:sz w:val="28"/>
                <w:szCs w:val="28"/>
                <w:lang w:val="en-US" w:eastAsia="zh-CN" w:bidi="ar-SA"/>
              </w:rPr>
            </w:pPr>
            <w:r>
              <w:rPr>
                <w:rFonts w:hint="eastAsia" w:ascii="宋体" w:hAnsi="宋体" w:eastAsia="宋体" w:cs="宋体"/>
                <w:b/>
                <w:color w:val="000000"/>
                <w:sz w:val="28"/>
                <w:szCs w:val="28"/>
                <w:lang w:val="en-US" w:eastAsia="zh-CN"/>
              </w:rPr>
              <w:t>928</w:t>
            </w:r>
          </w:p>
        </w:tc>
        <w:tc>
          <w:tcPr>
            <w:tcW w:w="1005" w:type="dxa"/>
            <w:noWrap w:val="0"/>
            <w:vAlign w:val="center"/>
          </w:tcPr>
          <w:p>
            <w:pPr>
              <w:spacing w:after="156" w:afterLines="50" w:line="420" w:lineRule="exact"/>
              <w:jc w:val="center"/>
              <w:rPr>
                <w:rFonts w:hint="eastAsia" w:ascii="宋体" w:hAnsi="宋体" w:eastAsia="宋体" w:cs="宋体"/>
                <w:b/>
                <w:color w:val="000000"/>
                <w:kern w:val="2"/>
                <w:sz w:val="28"/>
                <w:szCs w:val="28"/>
                <w:lang w:val="en-US" w:eastAsia="zh-CN" w:bidi="ar-SA"/>
              </w:rPr>
            </w:pPr>
            <w:r>
              <w:rPr>
                <w:rFonts w:hint="eastAsia" w:ascii="宋体" w:hAnsi="宋体" w:eastAsia="宋体" w:cs="宋体"/>
                <w:b/>
                <w:color w:val="000000"/>
                <w:sz w:val="28"/>
                <w:szCs w:val="28"/>
                <w:lang w:val="en-US" w:eastAsia="zh-CN"/>
              </w:rPr>
              <w:t>人位</w:t>
            </w:r>
          </w:p>
        </w:tc>
        <w:tc>
          <w:tcPr>
            <w:tcW w:w="1410" w:type="dxa"/>
            <w:noWrap w:val="0"/>
            <w:vAlign w:val="center"/>
          </w:tcPr>
          <w:p>
            <w:pPr>
              <w:spacing w:after="156" w:afterLines="50" w:line="420" w:lineRule="exact"/>
              <w:jc w:val="center"/>
              <w:rPr>
                <w:rFonts w:hint="eastAsia" w:ascii="宋体" w:hAnsi="宋体" w:eastAsia="宋体" w:cs="宋体"/>
                <w:b/>
                <w:color w:val="000000"/>
                <w:kern w:val="2"/>
                <w:sz w:val="28"/>
                <w:szCs w:val="28"/>
                <w:lang w:val="en-US" w:eastAsia="zh-CN" w:bidi="ar-SA"/>
              </w:rPr>
            </w:pPr>
          </w:p>
        </w:tc>
        <w:tc>
          <w:tcPr>
            <w:tcW w:w="1365" w:type="dxa"/>
            <w:noWrap w:val="0"/>
            <w:vAlign w:val="center"/>
          </w:tcPr>
          <w:p>
            <w:pPr>
              <w:spacing w:after="156" w:afterLines="50" w:line="420" w:lineRule="exact"/>
              <w:jc w:val="center"/>
              <w:rPr>
                <w:rFonts w:hint="eastAsia" w:ascii="宋体" w:hAnsi="宋体" w:eastAsia="宋体" w:cs="宋体"/>
                <w:b/>
                <w:color w:val="000000"/>
                <w:kern w:val="2"/>
                <w:sz w:val="28"/>
                <w:szCs w:val="28"/>
                <w:lang w:val="en-US" w:eastAsia="zh-CN" w:bidi="ar-SA"/>
              </w:rPr>
            </w:pPr>
          </w:p>
        </w:tc>
        <w:tc>
          <w:tcPr>
            <w:tcW w:w="2577" w:type="dxa"/>
            <w:noWrap w:val="0"/>
            <w:vAlign w:val="center"/>
          </w:tcPr>
          <w:p>
            <w:pPr>
              <w:spacing w:after="156" w:afterLines="50" w:line="420" w:lineRule="exact"/>
              <w:jc w:val="center"/>
              <w:rPr>
                <w:rFonts w:hint="eastAsia" w:ascii="宋体" w:hAnsi="宋体" w:eastAsia="宋体" w:cs="宋体"/>
                <w:b/>
                <w:color w:val="000000"/>
                <w:kern w:val="2"/>
                <w:sz w:val="28"/>
                <w:szCs w:val="28"/>
                <w:lang w:val="en-US" w:eastAsia="zh-CN" w:bidi="ar-SA"/>
              </w:rPr>
            </w:pPr>
            <w:r>
              <w:rPr>
                <w:rFonts w:hint="eastAsia" w:ascii="宋体" w:hAnsi="宋体" w:eastAsia="宋体" w:cs="宋体"/>
                <w:b/>
                <w:color w:val="000000"/>
                <w:kern w:val="2"/>
                <w:sz w:val="28"/>
                <w:szCs w:val="28"/>
                <w:lang w:val="en-US" w:eastAsia="zh-CN" w:bidi="ar-SA"/>
              </w:rPr>
              <w:t>中梯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975" w:type="dxa"/>
            <w:noWrap w:val="0"/>
            <w:vAlign w:val="center"/>
          </w:tcPr>
          <w:p>
            <w:pPr>
              <w:spacing w:after="156" w:afterLines="50" w:line="420" w:lineRule="exact"/>
              <w:jc w:val="center"/>
              <w:rPr>
                <w:rFonts w:hint="eastAsia" w:ascii="宋体" w:hAnsi="宋体" w:eastAsia="宋体" w:cs="宋体"/>
                <w:b/>
                <w:color w:val="000000"/>
                <w:kern w:val="2"/>
                <w:sz w:val="28"/>
                <w:szCs w:val="28"/>
                <w:lang w:val="en-US" w:eastAsia="zh-CN" w:bidi="ar-SA"/>
              </w:rPr>
            </w:pPr>
            <w:r>
              <w:rPr>
                <w:rFonts w:hint="eastAsia" w:ascii="宋体" w:hAnsi="宋体" w:eastAsia="宋体" w:cs="宋体"/>
                <w:b/>
                <w:color w:val="000000"/>
                <w:sz w:val="28"/>
                <w:szCs w:val="28"/>
                <w:lang w:val="en-US" w:eastAsia="zh-CN"/>
              </w:rPr>
              <w:t>2</w:t>
            </w:r>
          </w:p>
        </w:tc>
        <w:tc>
          <w:tcPr>
            <w:tcW w:w="976" w:type="dxa"/>
            <w:vMerge w:val="continue"/>
            <w:noWrap w:val="0"/>
            <w:vAlign w:val="center"/>
          </w:tcPr>
          <w:p>
            <w:pPr>
              <w:spacing w:after="156" w:afterLines="50" w:line="420" w:lineRule="exact"/>
              <w:jc w:val="center"/>
              <w:rPr>
                <w:rFonts w:hint="eastAsia" w:ascii="宋体" w:hAnsi="宋体" w:eastAsia="宋体" w:cs="宋体"/>
                <w:b/>
                <w:color w:val="000000"/>
                <w:sz w:val="28"/>
                <w:szCs w:val="28"/>
                <w:lang w:eastAsia="zh-CN"/>
              </w:rPr>
            </w:pPr>
          </w:p>
        </w:tc>
        <w:tc>
          <w:tcPr>
            <w:tcW w:w="3843" w:type="dxa"/>
            <w:noWrap w:val="0"/>
            <w:vAlign w:val="center"/>
          </w:tcPr>
          <w:p>
            <w:pPr>
              <w:spacing w:after="156" w:afterLines="50" w:line="420" w:lineRule="exact"/>
              <w:jc w:val="center"/>
              <w:rPr>
                <w:rFonts w:hint="default" w:ascii="宋体" w:hAnsi="宋体" w:eastAsia="宋体" w:cs="宋体"/>
                <w:b/>
                <w:color w:val="000000"/>
                <w:kern w:val="2"/>
                <w:sz w:val="28"/>
                <w:szCs w:val="28"/>
                <w:lang w:val="en-US" w:eastAsia="zh-CN" w:bidi="ar-SA"/>
              </w:rPr>
            </w:pPr>
            <w:r>
              <w:rPr>
                <w:rFonts w:hint="eastAsia" w:ascii="宋体" w:hAnsi="宋体" w:eastAsia="宋体" w:cs="宋体"/>
                <w:b/>
                <w:color w:val="000000"/>
                <w:sz w:val="28"/>
                <w:szCs w:val="28"/>
                <w:lang w:eastAsia="zh-CN"/>
              </w:rPr>
              <w:t>安徽新华学院</w:t>
            </w:r>
            <w:r>
              <w:rPr>
                <w:rFonts w:hint="eastAsia" w:ascii="宋体" w:hAnsi="宋体" w:eastAsia="宋体" w:cs="宋体"/>
                <w:b/>
                <w:color w:val="000000"/>
                <w:sz w:val="28"/>
                <w:szCs w:val="28"/>
                <w:lang w:val="en-US" w:eastAsia="zh-CN"/>
              </w:rPr>
              <w:t>14#</w:t>
            </w:r>
            <w:r>
              <w:rPr>
                <w:rFonts w:hint="eastAsia" w:ascii="宋体" w:hAnsi="宋体" w:eastAsia="宋体" w:cs="宋体"/>
                <w:b/>
                <w:color w:val="000000"/>
                <w:sz w:val="28"/>
                <w:szCs w:val="28"/>
                <w:lang w:eastAsia="zh-CN"/>
              </w:rPr>
              <w:t>公寓</w:t>
            </w:r>
            <w:r>
              <w:rPr>
                <w:rFonts w:hint="eastAsia" w:ascii="宋体" w:hAnsi="宋体" w:eastAsia="宋体" w:cs="宋体"/>
                <w:b/>
                <w:color w:val="000000"/>
                <w:sz w:val="28"/>
                <w:szCs w:val="28"/>
                <w:lang w:val="en-US" w:eastAsia="zh-CN"/>
              </w:rPr>
              <w:t>床</w:t>
            </w:r>
          </w:p>
        </w:tc>
        <w:tc>
          <w:tcPr>
            <w:tcW w:w="1770" w:type="dxa"/>
            <w:vMerge w:val="continue"/>
            <w:noWrap w:val="0"/>
            <w:vAlign w:val="center"/>
          </w:tcPr>
          <w:p>
            <w:pPr>
              <w:spacing w:after="156" w:afterLines="50" w:line="420" w:lineRule="exact"/>
              <w:jc w:val="center"/>
              <w:rPr>
                <w:rFonts w:hint="eastAsia" w:ascii="宋体" w:hAnsi="宋体" w:eastAsia="宋体" w:cs="宋体"/>
                <w:b/>
                <w:color w:val="000000"/>
                <w:sz w:val="28"/>
                <w:szCs w:val="28"/>
                <w:lang w:eastAsia="zh-CN"/>
              </w:rPr>
            </w:pPr>
          </w:p>
        </w:tc>
        <w:tc>
          <w:tcPr>
            <w:tcW w:w="990" w:type="dxa"/>
            <w:noWrap w:val="0"/>
            <w:vAlign w:val="center"/>
          </w:tcPr>
          <w:p>
            <w:pPr>
              <w:spacing w:after="156" w:afterLines="50" w:line="420" w:lineRule="exact"/>
              <w:jc w:val="center"/>
              <w:rPr>
                <w:rFonts w:hint="default"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928</w:t>
            </w:r>
          </w:p>
        </w:tc>
        <w:tc>
          <w:tcPr>
            <w:tcW w:w="1005" w:type="dxa"/>
            <w:noWrap w:val="0"/>
            <w:vAlign w:val="center"/>
          </w:tcPr>
          <w:p>
            <w:pPr>
              <w:spacing w:after="156" w:afterLines="50" w:line="420" w:lineRule="exact"/>
              <w:jc w:val="center"/>
              <w:rPr>
                <w:rFonts w:hint="eastAsia" w:ascii="宋体" w:hAnsi="宋体" w:eastAsia="宋体" w:cs="宋体"/>
                <w:b/>
                <w:color w:val="000000"/>
                <w:sz w:val="28"/>
                <w:szCs w:val="28"/>
                <w:lang w:eastAsia="zh-CN"/>
              </w:rPr>
            </w:pPr>
            <w:r>
              <w:rPr>
                <w:rFonts w:hint="eastAsia" w:ascii="宋体" w:hAnsi="宋体" w:eastAsia="宋体" w:cs="宋体"/>
                <w:b/>
                <w:color w:val="000000"/>
                <w:sz w:val="28"/>
                <w:szCs w:val="28"/>
                <w:lang w:val="en-US" w:eastAsia="zh-CN"/>
              </w:rPr>
              <w:t>人位</w:t>
            </w:r>
          </w:p>
        </w:tc>
        <w:tc>
          <w:tcPr>
            <w:tcW w:w="1410" w:type="dxa"/>
            <w:noWrap w:val="0"/>
            <w:vAlign w:val="center"/>
          </w:tcPr>
          <w:p>
            <w:pPr>
              <w:spacing w:after="156" w:afterLines="50" w:line="420" w:lineRule="exact"/>
              <w:jc w:val="center"/>
              <w:rPr>
                <w:rFonts w:hint="eastAsia" w:ascii="宋体" w:hAnsi="宋体" w:eastAsia="宋体" w:cs="宋体"/>
                <w:b/>
                <w:color w:val="000000"/>
                <w:sz w:val="28"/>
                <w:szCs w:val="28"/>
              </w:rPr>
            </w:pPr>
          </w:p>
        </w:tc>
        <w:tc>
          <w:tcPr>
            <w:tcW w:w="1365" w:type="dxa"/>
            <w:noWrap w:val="0"/>
            <w:vAlign w:val="center"/>
          </w:tcPr>
          <w:p>
            <w:pPr>
              <w:spacing w:after="156" w:afterLines="50" w:line="420" w:lineRule="exact"/>
              <w:jc w:val="center"/>
              <w:rPr>
                <w:rFonts w:hint="eastAsia" w:ascii="宋体" w:hAnsi="宋体" w:eastAsia="宋体" w:cs="宋体"/>
                <w:b/>
                <w:color w:val="000000"/>
                <w:sz w:val="28"/>
                <w:szCs w:val="28"/>
              </w:rPr>
            </w:pPr>
          </w:p>
        </w:tc>
        <w:tc>
          <w:tcPr>
            <w:tcW w:w="2577" w:type="dxa"/>
            <w:noWrap w:val="0"/>
            <w:vAlign w:val="center"/>
          </w:tcPr>
          <w:p>
            <w:pPr>
              <w:spacing w:after="156" w:afterLines="50" w:line="420" w:lineRule="exact"/>
              <w:jc w:val="center"/>
              <w:rPr>
                <w:rFonts w:hint="default" w:ascii="宋体" w:hAnsi="宋体" w:eastAsia="宋体" w:cs="宋体"/>
                <w:b/>
                <w:color w:val="000000"/>
                <w:sz w:val="28"/>
                <w:szCs w:val="28"/>
                <w:lang w:val="en-US" w:eastAsia="zh-CN"/>
              </w:rPr>
            </w:pPr>
            <w:r>
              <w:rPr>
                <w:rFonts w:hint="eastAsia" w:ascii="宋体" w:hAnsi="宋体" w:eastAsia="宋体" w:cs="宋体"/>
                <w:b/>
                <w:color w:val="000000"/>
                <w:kern w:val="2"/>
                <w:sz w:val="28"/>
                <w:szCs w:val="28"/>
                <w:lang w:val="en-US" w:eastAsia="zh-CN" w:bidi="ar-SA"/>
              </w:rPr>
              <w:t>中梯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975" w:type="dxa"/>
            <w:noWrap w:val="0"/>
            <w:vAlign w:val="center"/>
          </w:tcPr>
          <w:p>
            <w:pPr>
              <w:spacing w:after="156" w:afterLines="50" w:line="420" w:lineRule="exact"/>
              <w:jc w:val="center"/>
              <w:rPr>
                <w:rFonts w:hint="default"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3</w:t>
            </w:r>
          </w:p>
        </w:tc>
        <w:tc>
          <w:tcPr>
            <w:tcW w:w="976" w:type="dxa"/>
            <w:vMerge w:val="continue"/>
            <w:noWrap w:val="0"/>
            <w:vAlign w:val="center"/>
          </w:tcPr>
          <w:p>
            <w:pPr>
              <w:spacing w:after="156" w:afterLines="50" w:line="420" w:lineRule="exact"/>
              <w:jc w:val="center"/>
              <w:rPr>
                <w:rFonts w:hint="eastAsia" w:ascii="宋体" w:hAnsi="宋体" w:eastAsia="宋体" w:cs="宋体"/>
                <w:b/>
                <w:color w:val="000000"/>
                <w:sz w:val="28"/>
                <w:szCs w:val="28"/>
                <w:lang w:eastAsia="zh-CN"/>
              </w:rPr>
            </w:pPr>
          </w:p>
        </w:tc>
        <w:tc>
          <w:tcPr>
            <w:tcW w:w="3843" w:type="dxa"/>
            <w:noWrap w:val="0"/>
            <w:vAlign w:val="center"/>
          </w:tcPr>
          <w:p>
            <w:pPr>
              <w:spacing w:after="156" w:afterLines="50" w:line="420" w:lineRule="exact"/>
              <w:jc w:val="center"/>
              <w:rPr>
                <w:rFonts w:hint="eastAsia" w:ascii="宋体" w:hAnsi="宋体" w:eastAsia="宋体" w:cs="宋体"/>
                <w:b/>
                <w:color w:val="000000"/>
                <w:sz w:val="28"/>
                <w:szCs w:val="28"/>
                <w:lang w:eastAsia="zh-CN"/>
              </w:rPr>
            </w:pPr>
            <w:r>
              <w:rPr>
                <w:rFonts w:hint="eastAsia" w:ascii="宋体" w:hAnsi="宋体" w:eastAsia="宋体" w:cs="宋体"/>
                <w:b/>
                <w:color w:val="000000"/>
                <w:sz w:val="28"/>
                <w:szCs w:val="28"/>
                <w:lang w:eastAsia="zh-CN"/>
              </w:rPr>
              <w:t>安徽新华学院</w:t>
            </w:r>
            <w:r>
              <w:rPr>
                <w:rFonts w:hint="eastAsia" w:ascii="宋体" w:hAnsi="宋体" w:eastAsia="宋体" w:cs="宋体"/>
                <w:b/>
                <w:color w:val="000000"/>
                <w:sz w:val="28"/>
                <w:szCs w:val="28"/>
                <w:lang w:val="en-US" w:eastAsia="zh-CN"/>
              </w:rPr>
              <w:t>15#</w:t>
            </w:r>
            <w:r>
              <w:rPr>
                <w:rFonts w:hint="eastAsia" w:ascii="宋体" w:hAnsi="宋体" w:eastAsia="宋体" w:cs="宋体"/>
                <w:b/>
                <w:color w:val="000000"/>
                <w:sz w:val="28"/>
                <w:szCs w:val="28"/>
                <w:lang w:eastAsia="zh-CN"/>
              </w:rPr>
              <w:t>公寓</w:t>
            </w:r>
            <w:r>
              <w:rPr>
                <w:rFonts w:hint="eastAsia" w:ascii="宋体" w:hAnsi="宋体" w:eastAsia="宋体" w:cs="宋体"/>
                <w:b/>
                <w:color w:val="000000"/>
                <w:sz w:val="28"/>
                <w:szCs w:val="28"/>
                <w:lang w:val="en-US" w:eastAsia="zh-CN"/>
              </w:rPr>
              <w:t>床</w:t>
            </w:r>
          </w:p>
        </w:tc>
        <w:tc>
          <w:tcPr>
            <w:tcW w:w="1770" w:type="dxa"/>
            <w:vMerge w:val="continue"/>
            <w:noWrap w:val="0"/>
            <w:vAlign w:val="center"/>
          </w:tcPr>
          <w:p>
            <w:pPr>
              <w:spacing w:after="156" w:afterLines="50" w:line="420" w:lineRule="exact"/>
              <w:jc w:val="center"/>
              <w:rPr>
                <w:rFonts w:hint="eastAsia" w:ascii="宋体" w:hAnsi="宋体" w:eastAsia="宋体" w:cs="宋体"/>
                <w:b/>
                <w:color w:val="000000"/>
                <w:sz w:val="28"/>
                <w:szCs w:val="28"/>
                <w:lang w:eastAsia="zh-CN"/>
              </w:rPr>
            </w:pPr>
          </w:p>
        </w:tc>
        <w:tc>
          <w:tcPr>
            <w:tcW w:w="990" w:type="dxa"/>
            <w:noWrap w:val="0"/>
            <w:vAlign w:val="center"/>
          </w:tcPr>
          <w:p>
            <w:pPr>
              <w:spacing w:after="156" w:afterLines="50" w:line="420" w:lineRule="exact"/>
              <w:jc w:val="center"/>
              <w:rPr>
                <w:rFonts w:hint="eastAsia" w:ascii="宋体" w:hAnsi="宋体" w:eastAsia="宋体" w:cs="宋体"/>
                <w:b/>
                <w:color w:val="000000"/>
                <w:kern w:val="2"/>
                <w:sz w:val="28"/>
                <w:szCs w:val="28"/>
                <w:lang w:val="en-US" w:eastAsia="zh-CN" w:bidi="ar-SA"/>
              </w:rPr>
            </w:pPr>
            <w:r>
              <w:rPr>
                <w:rFonts w:hint="eastAsia" w:ascii="宋体" w:hAnsi="宋体" w:eastAsia="宋体" w:cs="宋体"/>
                <w:b/>
                <w:color w:val="000000"/>
                <w:sz w:val="28"/>
                <w:szCs w:val="28"/>
                <w:lang w:val="en-US" w:eastAsia="zh-CN"/>
              </w:rPr>
              <w:t>928</w:t>
            </w:r>
          </w:p>
        </w:tc>
        <w:tc>
          <w:tcPr>
            <w:tcW w:w="1005" w:type="dxa"/>
            <w:noWrap w:val="0"/>
            <w:vAlign w:val="center"/>
          </w:tcPr>
          <w:p>
            <w:pPr>
              <w:spacing w:after="156" w:afterLines="50" w:line="420" w:lineRule="exact"/>
              <w:jc w:val="center"/>
              <w:rPr>
                <w:rFonts w:hint="eastAsia" w:ascii="宋体" w:hAnsi="宋体" w:eastAsia="宋体" w:cs="宋体"/>
                <w:b/>
                <w:color w:val="000000"/>
                <w:kern w:val="2"/>
                <w:sz w:val="28"/>
                <w:szCs w:val="28"/>
                <w:lang w:val="en-US" w:eastAsia="zh-CN" w:bidi="ar-SA"/>
              </w:rPr>
            </w:pPr>
            <w:r>
              <w:rPr>
                <w:rFonts w:hint="eastAsia" w:ascii="宋体" w:hAnsi="宋体" w:eastAsia="宋体" w:cs="宋体"/>
                <w:b/>
                <w:color w:val="000000"/>
                <w:sz w:val="28"/>
                <w:szCs w:val="28"/>
                <w:lang w:val="en-US" w:eastAsia="zh-CN"/>
              </w:rPr>
              <w:t>人位</w:t>
            </w:r>
          </w:p>
        </w:tc>
        <w:tc>
          <w:tcPr>
            <w:tcW w:w="1410" w:type="dxa"/>
            <w:noWrap w:val="0"/>
            <w:vAlign w:val="center"/>
          </w:tcPr>
          <w:p>
            <w:pPr>
              <w:spacing w:after="156" w:afterLines="50" w:line="420" w:lineRule="exact"/>
              <w:jc w:val="center"/>
              <w:rPr>
                <w:rFonts w:hint="eastAsia" w:ascii="宋体" w:hAnsi="宋体" w:eastAsia="宋体" w:cs="宋体"/>
                <w:b/>
                <w:color w:val="000000"/>
                <w:sz w:val="28"/>
                <w:szCs w:val="28"/>
                <w:u w:val="thick" w:color="FF0000"/>
              </w:rPr>
            </w:pPr>
          </w:p>
        </w:tc>
        <w:tc>
          <w:tcPr>
            <w:tcW w:w="1365" w:type="dxa"/>
            <w:noWrap w:val="0"/>
            <w:vAlign w:val="center"/>
          </w:tcPr>
          <w:p>
            <w:pPr>
              <w:spacing w:after="156" w:afterLines="50" w:line="420" w:lineRule="exact"/>
              <w:jc w:val="center"/>
              <w:rPr>
                <w:rFonts w:hint="eastAsia" w:ascii="宋体" w:hAnsi="宋体" w:eastAsia="宋体" w:cs="宋体"/>
                <w:b/>
                <w:color w:val="000000"/>
                <w:sz w:val="28"/>
                <w:szCs w:val="28"/>
              </w:rPr>
            </w:pPr>
          </w:p>
        </w:tc>
        <w:tc>
          <w:tcPr>
            <w:tcW w:w="2577" w:type="dxa"/>
            <w:noWrap w:val="0"/>
            <w:vAlign w:val="center"/>
          </w:tcPr>
          <w:p>
            <w:pPr>
              <w:spacing w:after="156" w:afterLines="50" w:line="420" w:lineRule="exact"/>
              <w:jc w:val="center"/>
              <w:rPr>
                <w:rFonts w:hint="eastAsia" w:ascii="宋体" w:hAnsi="宋体" w:eastAsia="宋体" w:cs="宋体"/>
                <w:b/>
                <w:color w:val="000000"/>
                <w:sz w:val="28"/>
                <w:szCs w:val="28"/>
                <w:lang w:val="en-US" w:eastAsia="zh-CN"/>
              </w:rPr>
            </w:pPr>
            <w:r>
              <w:rPr>
                <w:rFonts w:hint="eastAsia" w:ascii="宋体" w:hAnsi="宋体" w:eastAsia="宋体" w:cs="宋体"/>
                <w:b/>
                <w:color w:val="000000"/>
                <w:kern w:val="2"/>
                <w:sz w:val="28"/>
                <w:szCs w:val="28"/>
                <w:lang w:val="en-US" w:eastAsia="zh-CN" w:bidi="ar-SA"/>
              </w:rPr>
              <w:t>中梯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975" w:type="dxa"/>
            <w:noWrap w:val="0"/>
            <w:vAlign w:val="center"/>
          </w:tcPr>
          <w:p>
            <w:pPr>
              <w:spacing w:after="156" w:afterLines="50" w:line="420" w:lineRule="exact"/>
              <w:jc w:val="center"/>
              <w:rPr>
                <w:rFonts w:hint="eastAsia" w:ascii="宋体" w:hAnsi="宋体" w:eastAsia="宋体" w:cs="宋体"/>
                <w:b/>
                <w:color w:val="000000"/>
                <w:kern w:val="2"/>
                <w:sz w:val="28"/>
                <w:szCs w:val="28"/>
                <w:lang w:val="en-US" w:eastAsia="zh-CN" w:bidi="ar-SA"/>
              </w:rPr>
            </w:pPr>
            <w:r>
              <w:rPr>
                <w:rFonts w:hint="eastAsia" w:ascii="宋体" w:hAnsi="宋体" w:eastAsia="宋体" w:cs="宋体"/>
                <w:b/>
                <w:color w:val="000000"/>
                <w:sz w:val="28"/>
                <w:szCs w:val="28"/>
                <w:lang w:val="en-US" w:eastAsia="zh-CN"/>
              </w:rPr>
              <w:t>4</w:t>
            </w:r>
          </w:p>
        </w:tc>
        <w:tc>
          <w:tcPr>
            <w:tcW w:w="976" w:type="dxa"/>
            <w:vMerge w:val="continue"/>
            <w:noWrap w:val="0"/>
            <w:vAlign w:val="center"/>
          </w:tcPr>
          <w:p>
            <w:pPr>
              <w:spacing w:after="156" w:afterLines="50" w:line="420" w:lineRule="exact"/>
              <w:jc w:val="center"/>
              <w:rPr>
                <w:rFonts w:hint="eastAsia" w:ascii="宋体" w:hAnsi="宋体" w:eastAsia="宋体" w:cs="宋体"/>
                <w:b/>
                <w:color w:val="000000"/>
                <w:sz w:val="28"/>
                <w:szCs w:val="28"/>
                <w:lang w:eastAsia="zh-CN"/>
              </w:rPr>
            </w:pPr>
          </w:p>
        </w:tc>
        <w:tc>
          <w:tcPr>
            <w:tcW w:w="3843" w:type="dxa"/>
            <w:noWrap w:val="0"/>
            <w:vAlign w:val="center"/>
          </w:tcPr>
          <w:p>
            <w:pPr>
              <w:spacing w:after="156" w:afterLines="50" w:line="420" w:lineRule="exact"/>
              <w:jc w:val="center"/>
              <w:rPr>
                <w:rFonts w:hint="eastAsia" w:ascii="宋体" w:hAnsi="宋体" w:eastAsia="宋体" w:cs="宋体"/>
                <w:b/>
                <w:color w:val="000000"/>
                <w:sz w:val="28"/>
                <w:szCs w:val="28"/>
                <w:lang w:eastAsia="zh-CN"/>
              </w:rPr>
            </w:pPr>
            <w:r>
              <w:rPr>
                <w:rFonts w:hint="eastAsia" w:ascii="宋体" w:hAnsi="宋体" w:eastAsia="宋体" w:cs="宋体"/>
                <w:b/>
                <w:color w:val="000000"/>
                <w:sz w:val="28"/>
                <w:szCs w:val="28"/>
                <w:lang w:eastAsia="zh-CN"/>
              </w:rPr>
              <w:t>椅子</w:t>
            </w:r>
          </w:p>
        </w:tc>
        <w:tc>
          <w:tcPr>
            <w:tcW w:w="1770" w:type="dxa"/>
            <w:vMerge w:val="continue"/>
            <w:noWrap w:val="0"/>
            <w:vAlign w:val="center"/>
          </w:tcPr>
          <w:p>
            <w:pPr>
              <w:spacing w:after="156" w:afterLines="50" w:line="420" w:lineRule="exact"/>
              <w:jc w:val="center"/>
              <w:rPr>
                <w:rFonts w:hint="eastAsia" w:ascii="宋体" w:hAnsi="宋体" w:eastAsia="宋体" w:cs="宋体"/>
                <w:b/>
                <w:color w:val="000000"/>
                <w:sz w:val="28"/>
                <w:szCs w:val="28"/>
                <w:lang w:eastAsia="zh-CN"/>
              </w:rPr>
            </w:pPr>
          </w:p>
        </w:tc>
        <w:tc>
          <w:tcPr>
            <w:tcW w:w="990" w:type="dxa"/>
            <w:noWrap w:val="0"/>
            <w:vAlign w:val="center"/>
          </w:tcPr>
          <w:p>
            <w:pPr>
              <w:spacing w:after="156" w:afterLines="50" w:line="420" w:lineRule="exact"/>
              <w:jc w:val="center"/>
              <w:rPr>
                <w:rFonts w:hint="default"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2784</w:t>
            </w:r>
          </w:p>
        </w:tc>
        <w:tc>
          <w:tcPr>
            <w:tcW w:w="1005" w:type="dxa"/>
            <w:noWrap w:val="0"/>
            <w:vAlign w:val="center"/>
          </w:tcPr>
          <w:p>
            <w:pPr>
              <w:spacing w:after="156" w:afterLines="50" w:line="420" w:lineRule="exact"/>
              <w:jc w:val="center"/>
              <w:rPr>
                <w:rFonts w:hint="eastAsia" w:ascii="宋体" w:hAnsi="宋体" w:eastAsia="宋体" w:cs="宋体"/>
                <w:b/>
                <w:color w:val="000000"/>
                <w:sz w:val="28"/>
                <w:szCs w:val="28"/>
                <w:lang w:eastAsia="zh-CN"/>
              </w:rPr>
            </w:pPr>
            <w:r>
              <w:rPr>
                <w:rFonts w:hint="eastAsia" w:ascii="宋体" w:hAnsi="宋体" w:eastAsia="宋体" w:cs="宋体"/>
                <w:b/>
                <w:color w:val="000000"/>
                <w:sz w:val="28"/>
                <w:szCs w:val="28"/>
                <w:lang w:eastAsia="zh-CN"/>
              </w:rPr>
              <w:t>把</w:t>
            </w:r>
          </w:p>
        </w:tc>
        <w:tc>
          <w:tcPr>
            <w:tcW w:w="1410" w:type="dxa"/>
            <w:noWrap w:val="0"/>
            <w:vAlign w:val="center"/>
          </w:tcPr>
          <w:p>
            <w:pPr>
              <w:spacing w:after="156" w:afterLines="50" w:line="420" w:lineRule="exact"/>
              <w:jc w:val="center"/>
              <w:rPr>
                <w:rFonts w:hint="eastAsia" w:ascii="宋体" w:hAnsi="宋体" w:eastAsia="宋体" w:cs="宋体"/>
                <w:b/>
                <w:color w:val="000000"/>
                <w:sz w:val="28"/>
                <w:szCs w:val="28"/>
                <w:u w:val="thick" w:color="FF0000"/>
              </w:rPr>
            </w:pPr>
          </w:p>
        </w:tc>
        <w:tc>
          <w:tcPr>
            <w:tcW w:w="1365" w:type="dxa"/>
            <w:noWrap w:val="0"/>
            <w:vAlign w:val="center"/>
          </w:tcPr>
          <w:p>
            <w:pPr>
              <w:spacing w:after="156" w:afterLines="50" w:line="420" w:lineRule="exact"/>
              <w:jc w:val="center"/>
              <w:rPr>
                <w:rFonts w:hint="eastAsia" w:ascii="宋体" w:hAnsi="宋体" w:eastAsia="宋体" w:cs="宋体"/>
                <w:b/>
                <w:color w:val="000000"/>
                <w:sz w:val="28"/>
                <w:szCs w:val="28"/>
              </w:rPr>
            </w:pPr>
          </w:p>
        </w:tc>
        <w:tc>
          <w:tcPr>
            <w:tcW w:w="2577" w:type="dxa"/>
            <w:noWrap w:val="0"/>
            <w:vAlign w:val="center"/>
          </w:tcPr>
          <w:p>
            <w:pPr>
              <w:spacing w:after="156" w:afterLines="50" w:line="420" w:lineRule="exact"/>
              <w:jc w:val="center"/>
              <w:rPr>
                <w:rFonts w:hint="eastAsia"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钢塑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975" w:type="dxa"/>
            <w:noWrap w:val="0"/>
            <w:vAlign w:val="center"/>
          </w:tcPr>
          <w:p>
            <w:pPr>
              <w:spacing w:after="156" w:afterLines="50" w:line="420" w:lineRule="exact"/>
              <w:jc w:val="center"/>
              <w:rPr>
                <w:rFonts w:hint="eastAsia" w:ascii="宋体" w:hAnsi="宋体" w:eastAsia="宋体" w:cs="宋体"/>
                <w:b/>
                <w:color w:val="000000"/>
                <w:kern w:val="2"/>
                <w:sz w:val="28"/>
                <w:szCs w:val="28"/>
                <w:lang w:val="en-US" w:eastAsia="zh-CN" w:bidi="ar-SA"/>
              </w:rPr>
            </w:pPr>
            <w:r>
              <w:rPr>
                <w:rFonts w:hint="eastAsia" w:ascii="宋体" w:hAnsi="宋体" w:eastAsia="宋体" w:cs="宋体"/>
                <w:b/>
                <w:color w:val="000000"/>
                <w:sz w:val="28"/>
                <w:szCs w:val="28"/>
                <w:lang w:val="en-US" w:eastAsia="zh-CN"/>
              </w:rPr>
              <w:t>5</w:t>
            </w:r>
          </w:p>
        </w:tc>
        <w:tc>
          <w:tcPr>
            <w:tcW w:w="976" w:type="dxa"/>
            <w:vMerge w:val="continue"/>
            <w:noWrap w:val="0"/>
            <w:vAlign w:val="center"/>
          </w:tcPr>
          <w:p>
            <w:pPr>
              <w:spacing w:after="156" w:afterLines="50" w:line="420" w:lineRule="exact"/>
              <w:jc w:val="center"/>
              <w:rPr>
                <w:rFonts w:hint="eastAsia" w:ascii="宋体" w:hAnsi="宋体" w:eastAsia="宋体" w:cs="宋体"/>
                <w:b/>
                <w:color w:val="000000"/>
                <w:sz w:val="28"/>
                <w:szCs w:val="28"/>
                <w:lang w:eastAsia="zh-CN"/>
              </w:rPr>
            </w:pPr>
          </w:p>
        </w:tc>
        <w:tc>
          <w:tcPr>
            <w:tcW w:w="3843" w:type="dxa"/>
            <w:noWrap w:val="0"/>
            <w:vAlign w:val="center"/>
          </w:tcPr>
          <w:p>
            <w:pPr>
              <w:spacing w:after="156" w:afterLines="50" w:line="420" w:lineRule="exact"/>
              <w:jc w:val="center"/>
              <w:rPr>
                <w:rFonts w:hint="eastAsia" w:ascii="宋体" w:hAnsi="宋体" w:eastAsia="宋体" w:cs="宋体"/>
                <w:b/>
                <w:color w:val="000000"/>
                <w:sz w:val="28"/>
                <w:szCs w:val="28"/>
                <w:lang w:eastAsia="zh-CN"/>
              </w:rPr>
            </w:pPr>
            <w:r>
              <w:rPr>
                <w:rFonts w:hint="eastAsia" w:ascii="宋体" w:hAnsi="宋体" w:eastAsia="宋体" w:cs="宋体"/>
                <w:b/>
                <w:color w:val="000000"/>
                <w:sz w:val="28"/>
                <w:szCs w:val="28"/>
                <w:lang w:val="en-US" w:eastAsia="zh-CN"/>
              </w:rPr>
              <w:t>宿管值班室上下铺</w:t>
            </w:r>
          </w:p>
        </w:tc>
        <w:tc>
          <w:tcPr>
            <w:tcW w:w="1770" w:type="dxa"/>
            <w:vMerge w:val="continue"/>
            <w:noWrap w:val="0"/>
            <w:vAlign w:val="center"/>
          </w:tcPr>
          <w:p>
            <w:pPr>
              <w:spacing w:after="156" w:afterLines="50" w:line="420" w:lineRule="exact"/>
              <w:jc w:val="center"/>
              <w:rPr>
                <w:rFonts w:hint="eastAsia" w:ascii="宋体" w:hAnsi="宋体" w:eastAsia="宋体" w:cs="宋体"/>
                <w:b/>
                <w:color w:val="000000"/>
                <w:sz w:val="28"/>
                <w:szCs w:val="28"/>
                <w:lang w:eastAsia="zh-CN"/>
              </w:rPr>
            </w:pPr>
          </w:p>
        </w:tc>
        <w:tc>
          <w:tcPr>
            <w:tcW w:w="990" w:type="dxa"/>
            <w:noWrap w:val="0"/>
            <w:vAlign w:val="center"/>
          </w:tcPr>
          <w:p>
            <w:pPr>
              <w:spacing w:after="156" w:afterLines="50" w:line="420" w:lineRule="exact"/>
              <w:jc w:val="center"/>
              <w:rPr>
                <w:rFonts w:hint="default"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4</w:t>
            </w:r>
          </w:p>
        </w:tc>
        <w:tc>
          <w:tcPr>
            <w:tcW w:w="1005" w:type="dxa"/>
            <w:noWrap w:val="0"/>
            <w:vAlign w:val="center"/>
          </w:tcPr>
          <w:p>
            <w:pPr>
              <w:spacing w:after="156" w:afterLines="50" w:line="420" w:lineRule="exact"/>
              <w:jc w:val="center"/>
              <w:rPr>
                <w:rFonts w:hint="default"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组</w:t>
            </w:r>
          </w:p>
        </w:tc>
        <w:tc>
          <w:tcPr>
            <w:tcW w:w="1410" w:type="dxa"/>
            <w:noWrap w:val="0"/>
            <w:vAlign w:val="center"/>
          </w:tcPr>
          <w:p>
            <w:pPr>
              <w:spacing w:after="156" w:afterLines="50" w:line="420" w:lineRule="exact"/>
              <w:jc w:val="center"/>
              <w:rPr>
                <w:rFonts w:hint="eastAsia" w:ascii="宋体" w:hAnsi="宋体" w:eastAsia="宋体" w:cs="宋体"/>
                <w:b/>
                <w:color w:val="000000"/>
                <w:kern w:val="2"/>
                <w:sz w:val="28"/>
                <w:szCs w:val="28"/>
                <w:lang w:val="en-US" w:eastAsia="zh-CN" w:bidi="ar-SA"/>
              </w:rPr>
            </w:pPr>
            <w:r>
              <w:rPr>
                <w:rFonts w:hint="eastAsia" w:ascii="宋体" w:hAnsi="宋体" w:eastAsia="宋体" w:cs="宋体"/>
                <w:b/>
                <w:color w:val="000000"/>
                <w:sz w:val="28"/>
                <w:szCs w:val="28"/>
                <w:lang w:val="en-US" w:eastAsia="zh-CN"/>
              </w:rPr>
              <w:t>0</w:t>
            </w:r>
          </w:p>
        </w:tc>
        <w:tc>
          <w:tcPr>
            <w:tcW w:w="1365" w:type="dxa"/>
            <w:noWrap w:val="0"/>
            <w:vAlign w:val="center"/>
          </w:tcPr>
          <w:p>
            <w:pPr>
              <w:spacing w:after="156" w:afterLines="50" w:line="420" w:lineRule="exact"/>
              <w:jc w:val="center"/>
              <w:rPr>
                <w:rFonts w:hint="eastAsia" w:ascii="宋体" w:hAnsi="宋体" w:eastAsia="宋体" w:cs="宋体"/>
                <w:b/>
                <w:color w:val="000000"/>
                <w:kern w:val="2"/>
                <w:sz w:val="28"/>
                <w:szCs w:val="28"/>
                <w:lang w:val="en-US" w:eastAsia="zh-CN" w:bidi="ar-SA"/>
              </w:rPr>
            </w:pPr>
            <w:r>
              <w:rPr>
                <w:rFonts w:hint="eastAsia" w:ascii="宋体" w:hAnsi="宋体" w:eastAsia="宋体" w:cs="宋体"/>
                <w:b/>
                <w:color w:val="000000"/>
                <w:sz w:val="28"/>
                <w:szCs w:val="28"/>
                <w:lang w:val="en-US" w:eastAsia="zh-CN"/>
              </w:rPr>
              <w:t>0</w:t>
            </w:r>
          </w:p>
        </w:tc>
        <w:tc>
          <w:tcPr>
            <w:tcW w:w="2577" w:type="dxa"/>
            <w:noWrap w:val="0"/>
            <w:vAlign w:val="center"/>
          </w:tcPr>
          <w:p>
            <w:pPr>
              <w:spacing w:after="156" w:afterLines="50" w:line="420" w:lineRule="exact"/>
              <w:jc w:val="center"/>
              <w:rPr>
                <w:rFonts w:hint="eastAsia"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赠送（详见附图）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975" w:type="dxa"/>
            <w:noWrap w:val="0"/>
            <w:vAlign w:val="center"/>
          </w:tcPr>
          <w:p>
            <w:pPr>
              <w:spacing w:after="156" w:afterLines="50" w:line="420" w:lineRule="exact"/>
              <w:jc w:val="center"/>
              <w:rPr>
                <w:rFonts w:hint="default" w:ascii="宋体" w:hAnsi="宋体" w:eastAsia="宋体" w:cs="宋体"/>
                <w:b/>
                <w:color w:val="000000"/>
                <w:kern w:val="2"/>
                <w:sz w:val="28"/>
                <w:szCs w:val="28"/>
                <w:lang w:val="en-US" w:eastAsia="zh-CN" w:bidi="ar-SA"/>
              </w:rPr>
            </w:pPr>
            <w:r>
              <w:rPr>
                <w:rFonts w:hint="eastAsia" w:ascii="宋体" w:hAnsi="宋体" w:eastAsia="宋体" w:cs="宋体"/>
                <w:b/>
                <w:color w:val="000000"/>
                <w:sz w:val="28"/>
                <w:szCs w:val="28"/>
                <w:lang w:val="en-US" w:eastAsia="zh-CN"/>
              </w:rPr>
              <w:t>6</w:t>
            </w:r>
          </w:p>
        </w:tc>
        <w:tc>
          <w:tcPr>
            <w:tcW w:w="976" w:type="dxa"/>
            <w:vMerge w:val="restart"/>
            <w:noWrap w:val="0"/>
            <w:vAlign w:val="center"/>
          </w:tcPr>
          <w:p>
            <w:pPr>
              <w:spacing w:after="156" w:afterLines="50" w:line="420" w:lineRule="exact"/>
              <w:jc w:val="center"/>
              <w:rPr>
                <w:rFonts w:hint="default"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2包</w:t>
            </w:r>
          </w:p>
        </w:tc>
        <w:tc>
          <w:tcPr>
            <w:tcW w:w="3843" w:type="dxa"/>
            <w:noWrap w:val="0"/>
            <w:vAlign w:val="center"/>
          </w:tcPr>
          <w:p>
            <w:pPr>
              <w:spacing w:after="156" w:afterLines="50" w:line="420" w:lineRule="exact"/>
              <w:jc w:val="center"/>
              <w:rPr>
                <w:rFonts w:hint="eastAsia" w:ascii="宋体" w:hAnsi="宋体" w:eastAsia="宋体" w:cs="宋体"/>
                <w:b/>
                <w:color w:val="000000"/>
                <w:kern w:val="2"/>
                <w:sz w:val="28"/>
                <w:szCs w:val="28"/>
                <w:lang w:val="en-US" w:eastAsia="zh-CN" w:bidi="ar-SA"/>
              </w:rPr>
            </w:pPr>
            <w:r>
              <w:rPr>
                <w:rFonts w:hint="eastAsia" w:ascii="宋体" w:hAnsi="宋体" w:eastAsia="宋体" w:cs="宋体"/>
                <w:b/>
                <w:color w:val="000000"/>
                <w:sz w:val="28"/>
                <w:szCs w:val="28"/>
                <w:lang w:eastAsia="zh-CN"/>
              </w:rPr>
              <w:t>临床医学院</w:t>
            </w:r>
            <w:r>
              <w:rPr>
                <w:rFonts w:hint="eastAsia" w:ascii="宋体" w:hAnsi="宋体" w:eastAsia="宋体" w:cs="宋体"/>
                <w:b/>
                <w:color w:val="000000"/>
                <w:sz w:val="28"/>
                <w:szCs w:val="28"/>
                <w:lang w:val="en-US" w:eastAsia="zh-CN"/>
              </w:rPr>
              <w:t>11#</w:t>
            </w:r>
            <w:r>
              <w:rPr>
                <w:rFonts w:hint="eastAsia" w:ascii="宋体" w:hAnsi="宋体" w:eastAsia="宋体" w:cs="宋体"/>
                <w:b/>
                <w:color w:val="000000"/>
                <w:sz w:val="28"/>
                <w:szCs w:val="28"/>
                <w:lang w:eastAsia="zh-CN"/>
              </w:rPr>
              <w:t>公寓</w:t>
            </w:r>
            <w:r>
              <w:rPr>
                <w:rFonts w:hint="eastAsia" w:ascii="宋体" w:hAnsi="宋体" w:eastAsia="宋体" w:cs="宋体"/>
                <w:b/>
                <w:color w:val="000000"/>
                <w:sz w:val="28"/>
                <w:szCs w:val="28"/>
                <w:lang w:val="en-US" w:eastAsia="zh-CN"/>
              </w:rPr>
              <w:t>床</w:t>
            </w:r>
          </w:p>
        </w:tc>
        <w:tc>
          <w:tcPr>
            <w:tcW w:w="1770" w:type="dxa"/>
            <w:vMerge w:val="restart"/>
            <w:noWrap w:val="0"/>
            <w:vAlign w:val="center"/>
          </w:tcPr>
          <w:p>
            <w:pPr>
              <w:spacing w:after="156" w:afterLines="50" w:line="420" w:lineRule="exact"/>
              <w:jc w:val="center"/>
              <w:rPr>
                <w:rFonts w:hint="eastAsia" w:ascii="宋体" w:hAnsi="宋体" w:eastAsia="宋体" w:cs="宋体"/>
                <w:b/>
                <w:color w:val="000000"/>
                <w:sz w:val="28"/>
                <w:szCs w:val="28"/>
                <w:lang w:eastAsia="zh-CN"/>
              </w:rPr>
            </w:pPr>
            <w:r>
              <w:rPr>
                <w:rFonts w:hint="eastAsia" w:ascii="宋体" w:hAnsi="宋体" w:eastAsia="宋体" w:cs="宋体"/>
                <w:b/>
                <w:color w:val="000000"/>
                <w:sz w:val="28"/>
                <w:szCs w:val="28"/>
                <w:lang w:eastAsia="zh-CN"/>
              </w:rPr>
              <w:t>见附件一</w:t>
            </w:r>
          </w:p>
        </w:tc>
        <w:tc>
          <w:tcPr>
            <w:tcW w:w="990" w:type="dxa"/>
            <w:noWrap w:val="0"/>
            <w:vAlign w:val="center"/>
          </w:tcPr>
          <w:p>
            <w:pPr>
              <w:spacing w:after="156" w:afterLines="50" w:line="420" w:lineRule="exact"/>
              <w:jc w:val="center"/>
              <w:rPr>
                <w:rFonts w:hint="default"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1296</w:t>
            </w:r>
          </w:p>
        </w:tc>
        <w:tc>
          <w:tcPr>
            <w:tcW w:w="1005" w:type="dxa"/>
            <w:noWrap w:val="0"/>
            <w:vAlign w:val="center"/>
          </w:tcPr>
          <w:p>
            <w:pPr>
              <w:spacing w:after="156" w:afterLines="50" w:line="420" w:lineRule="exact"/>
              <w:jc w:val="center"/>
              <w:rPr>
                <w:rFonts w:hint="eastAsia"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人位</w:t>
            </w:r>
          </w:p>
        </w:tc>
        <w:tc>
          <w:tcPr>
            <w:tcW w:w="1410" w:type="dxa"/>
            <w:noWrap w:val="0"/>
            <w:vAlign w:val="center"/>
          </w:tcPr>
          <w:p>
            <w:pPr>
              <w:spacing w:after="156" w:afterLines="50" w:line="420" w:lineRule="exact"/>
              <w:jc w:val="center"/>
              <w:rPr>
                <w:rFonts w:hint="eastAsia" w:ascii="宋体" w:hAnsi="宋体" w:eastAsia="宋体" w:cs="宋体"/>
                <w:b/>
                <w:color w:val="000000"/>
                <w:sz w:val="28"/>
                <w:szCs w:val="28"/>
              </w:rPr>
            </w:pPr>
          </w:p>
        </w:tc>
        <w:tc>
          <w:tcPr>
            <w:tcW w:w="1365" w:type="dxa"/>
            <w:noWrap w:val="0"/>
            <w:vAlign w:val="center"/>
          </w:tcPr>
          <w:p>
            <w:pPr>
              <w:spacing w:after="156" w:afterLines="50" w:line="420" w:lineRule="exact"/>
              <w:jc w:val="center"/>
              <w:rPr>
                <w:rFonts w:hint="eastAsia" w:ascii="宋体" w:hAnsi="宋体" w:eastAsia="宋体" w:cs="宋体"/>
                <w:b/>
                <w:color w:val="000000"/>
                <w:sz w:val="28"/>
                <w:szCs w:val="28"/>
              </w:rPr>
            </w:pPr>
          </w:p>
        </w:tc>
        <w:tc>
          <w:tcPr>
            <w:tcW w:w="2577" w:type="dxa"/>
            <w:noWrap w:val="0"/>
            <w:vAlign w:val="center"/>
          </w:tcPr>
          <w:p>
            <w:pPr>
              <w:spacing w:after="156" w:afterLines="50" w:line="420" w:lineRule="exact"/>
              <w:jc w:val="center"/>
              <w:rPr>
                <w:rFonts w:hint="default" w:ascii="宋体" w:hAnsi="宋体" w:eastAsia="宋体" w:cs="宋体"/>
                <w:b/>
                <w:color w:val="000000"/>
                <w:sz w:val="28"/>
                <w:szCs w:val="28"/>
                <w:lang w:val="en-US" w:eastAsia="zh-CN"/>
              </w:rPr>
            </w:pPr>
            <w:r>
              <w:rPr>
                <w:rFonts w:hint="eastAsia" w:ascii="宋体" w:hAnsi="宋体" w:eastAsia="宋体" w:cs="宋体"/>
                <w:b/>
                <w:color w:val="000000"/>
                <w:kern w:val="2"/>
                <w:sz w:val="28"/>
                <w:szCs w:val="28"/>
                <w:lang w:val="en-US" w:eastAsia="zh-CN" w:bidi="ar-SA"/>
              </w:rPr>
              <w:t>中梯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975" w:type="dxa"/>
            <w:noWrap w:val="0"/>
            <w:vAlign w:val="center"/>
          </w:tcPr>
          <w:p>
            <w:pPr>
              <w:spacing w:after="156" w:afterLines="50" w:line="420" w:lineRule="exact"/>
              <w:jc w:val="center"/>
              <w:rPr>
                <w:rFonts w:hint="default" w:ascii="宋体" w:hAnsi="宋体" w:eastAsia="宋体" w:cs="宋体"/>
                <w:b/>
                <w:color w:val="000000"/>
                <w:kern w:val="2"/>
                <w:sz w:val="28"/>
                <w:szCs w:val="28"/>
                <w:lang w:val="en-US" w:eastAsia="zh-CN" w:bidi="ar-SA"/>
              </w:rPr>
            </w:pPr>
            <w:r>
              <w:rPr>
                <w:rFonts w:hint="eastAsia" w:ascii="宋体" w:hAnsi="宋体" w:eastAsia="宋体" w:cs="宋体"/>
                <w:b/>
                <w:color w:val="000000"/>
                <w:sz w:val="28"/>
                <w:szCs w:val="28"/>
                <w:lang w:val="en-US" w:eastAsia="zh-CN"/>
              </w:rPr>
              <w:t>7</w:t>
            </w:r>
          </w:p>
        </w:tc>
        <w:tc>
          <w:tcPr>
            <w:tcW w:w="976" w:type="dxa"/>
            <w:vMerge w:val="continue"/>
            <w:noWrap w:val="0"/>
            <w:vAlign w:val="center"/>
          </w:tcPr>
          <w:p>
            <w:pPr>
              <w:spacing w:after="156" w:afterLines="50" w:line="420" w:lineRule="exact"/>
              <w:jc w:val="center"/>
              <w:rPr>
                <w:rFonts w:hint="default" w:ascii="宋体" w:hAnsi="宋体" w:eastAsia="宋体" w:cs="宋体"/>
                <w:b/>
                <w:color w:val="000000"/>
                <w:sz w:val="28"/>
                <w:szCs w:val="28"/>
                <w:lang w:val="en-US" w:eastAsia="zh-CN"/>
              </w:rPr>
            </w:pPr>
          </w:p>
        </w:tc>
        <w:tc>
          <w:tcPr>
            <w:tcW w:w="3843" w:type="dxa"/>
            <w:noWrap w:val="0"/>
            <w:vAlign w:val="center"/>
          </w:tcPr>
          <w:p>
            <w:pPr>
              <w:spacing w:after="156" w:afterLines="50" w:line="420" w:lineRule="exact"/>
              <w:jc w:val="center"/>
              <w:rPr>
                <w:rFonts w:hint="eastAsia" w:ascii="宋体" w:hAnsi="宋体" w:eastAsia="宋体" w:cs="宋体"/>
                <w:b/>
                <w:color w:val="000000"/>
                <w:sz w:val="28"/>
                <w:szCs w:val="28"/>
                <w:lang w:eastAsia="zh-CN"/>
              </w:rPr>
            </w:pPr>
            <w:r>
              <w:rPr>
                <w:rFonts w:hint="eastAsia" w:ascii="宋体" w:hAnsi="宋体" w:eastAsia="宋体" w:cs="宋体"/>
                <w:b/>
                <w:color w:val="000000"/>
                <w:sz w:val="28"/>
                <w:szCs w:val="28"/>
                <w:lang w:eastAsia="zh-CN"/>
              </w:rPr>
              <w:t>椅子</w:t>
            </w:r>
          </w:p>
        </w:tc>
        <w:tc>
          <w:tcPr>
            <w:tcW w:w="1770" w:type="dxa"/>
            <w:vMerge w:val="continue"/>
            <w:noWrap w:val="0"/>
            <w:vAlign w:val="center"/>
          </w:tcPr>
          <w:p>
            <w:pPr>
              <w:spacing w:after="156" w:afterLines="50" w:line="420" w:lineRule="exact"/>
              <w:jc w:val="center"/>
              <w:rPr>
                <w:rFonts w:hint="eastAsia" w:ascii="宋体" w:hAnsi="宋体" w:eastAsia="宋体" w:cs="宋体"/>
                <w:b/>
                <w:color w:val="000000"/>
                <w:sz w:val="28"/>
                <w:szCs w:val="28"/>
                <w:lang w:eastAsia="zh-CN"/>
              </w:rPr>
            </w:pPr>
          </w:p>
        </w:tc>
        <w:tc>
          <w:tcPr>
            <w:tcW w:w="990" w:type="dxa"/>
            <w:noWrap w:val="0"/>
            <w:vAlign w:val="center"/>
          </w:tcPr>
          <w:p>
            <w:pPr>
              <w:spacing w:after="156" w:afterLines="50" w:line="420" w:lineRule="exact"/>
              <w:jc w:val="center"/>
              <w:rPr>
                <w:rFonts w:hint="default"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1296</w:t>
            </w:r>
          </w:p>
        </w:tc>
        <w:tc>
          <w:tcPr>
            <w:tcW w:w="1005" w:type="dxa"/>
            <w:noWrap w:val="0"/>
            <w:vAlign w:val="center"/>
          </w:tcPr>
          <w:p>
            <w:pPr>
              <w:spacing w:after="156" w:afterLines="50" w:line="420" w:lineRule="exact"/>
              <w:jc w:val="center"/>
              <w:rPr>
                <w:rFonts w:hint="eastAsia" w:ascii="宋体" w:hAnsi="宋体" w:eastAsia="宋体" w:cs="宋体"/>
                <w:b/>
                <w:color w:val="000000"/>
                <w:sz w:val="28"/>
                <w:szCs w:val="28"/>
                <w:lang w:eastAsia="zh-CN"/>
              </w:rPr>
            </w:pPr>
            <w:r>
              <w:rPr>
                <w:rFonts w:hint="eastAsia" w:ascii="宋体" w:hAnsi="宋体" w:eastAsia="宋体" w:cs="宋体"/>
                <w:b/>
                <w:color w:val="000000"/>
                <w:sz w:val="28"/>
                <w:szCs w:val="28"/>
                <w:lang w:eastAsia="zh-CN"/>
              </w:rPr>
              <w:t>把</w:t>
            </w:r>
          </w:p>
        </w:tc>
        <w:tc>
          <w:tcPr>
            <w:tcW w:w="1410" w:type="dxa"/>
            <w:noWrap w:val="0"/>
            <w:vAlign w:val="center"/>
          </w:tcPr>
          <w:p>
            <w:pPr>
              <w:spacing w:after="156" w:afterLines="50" w:line="420" w:lineRule="exact"/>
              <w:jc w:val="center"/>
              <w:rPr>
                <w:rFonts w:hint="eastAsia" w:ascii="宋体" w:hAnsi="宋体" w:eastAsia="宋体" w:cs="宋体"/>
                <w:b/>
                <w:color w:val="000000"/>
                <w:sz w:val="28"/>
                <w:szCs w:val="28"/>
              </w:rPr>
            </w:pPr>
          </w:p>
        </w:tc>
        <w:tc>
          <w:tcPr>
            <w:tcW w:w="1365" w:type="dxa"/>
            <w:noWrap w:val="0"/>
            <w:vAlign w:val="center"/>
          </w:tcPr>
          <w:p>
            <w:pPr>
              <w:spacing w:after="156" w:afterLines="50" w:line="420" w:lineRule="exact"/>
              <w:jc w:val="center"/>
              <w:rPr>
                <w:rFonts w:hint="eastAsia" w:ascii="宋体" w:hAnsi="宋体" w:eastAsia="宋体" w:cs="宋体"/>
                <w:b/>
                <w:color w:val="000000"/>
                <w:sz w:val="28"/>
                <w:szCs w:val="28"/>
              </w:rPr>
            </w:pPr>
          </w:p>
        </w:tc>
        <w:tc>
          <w:tcPr>
            <w:tcW w:w="2577" w:type="dxa"/>
            <w:noWrap w:val="0"/>
            <w:vAlign w:val="center"/>
          </w:tcPr>
          <w:p>
            <w:pPr>
              <w:spacing w:after="156" w:afterLines="50" w:line="420" w:lineRule="exact"/>
              <w:jc w:val="center"/>
              <w:rPr>
                <w:rFonts w:hint="eastAsia"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钢塑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975" w:type="dxa"/>
            <w:noWrap w:val="0"/>
            <w:vAlign w:val="center"/>
          </w:tcPr>
          <w:p>
            <w:pPr>
              <w:spacing w:after="156" w:afterLines="50" w:line="420" w:lineRule="exact"/>
              <w:jc w:val="center"/>
              <w:rPr>
                <w:rFonts w:hint="default"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8</w:t>
            </w:r>
          </w:p>
        </w:tc>
        <w:tc>
          <w:tcPr>
            <w:tcW w:w="976" w:type="dxa"/>
            <w:vMerge w:val="continue"/>
            <w:noWrap w:val="0"/>
            <w:vAlign w:val="center"/>
          </w:tcPr>
          <w:p>
            <w:pPr>
              <w:spacing w:after="156" w:afterLines="50" w:line="420" w:lineRule="exact"/>
              <w:jc w:val="center"/>
              <w:rPr>
                <w:rFonts w:hint="eastAsia" w:ascii="宋体" w:hAnsi="宋体" w:eastAsia="宋体" w:cs="宋体"/>
                <w:b/>
                <w:color w:val="000000"/>
                <w:sz w:val="28"/>
                <w:szCs w:val="28"/>
                <w:lang w:val="en-US" w:eastAsia="zh-CN"/>
              </w:rPr>
            </w:pPr>
          </w:p>
        </w:tc>
        <w:tc>
          <w:tcPr>
            <w:tcW w:w="3843" w:type="dxa"/>
            <w:noWrap w:val="0"/>
            <w:vAlign w:val="center"/>
          </w:tcPr>
          <w:p>
            <w:pPr>
              <w:spacing w:after="156" w:afterLines="50" w:line="420" w:lineRule="exact"/>
              <w:jc w:val="center"/>
              <w:rPr>
                <w:rFonts w:hint="default"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宿管值班室上下铺</w:t>
            </w:r>
          </w:p>
        </w:tc>
        <w:tc>
          <w:tcPr>
            <w:tcW w:w="1770" w:type="dxa"/>
            <w:vMerge w:val="continue"/>
            <w:noWrap w:val="0"/>
            <w:vAlign w:val="center"/>
          </w:tcPr>
          <w:p>
            <w:pPr>
              <w:spacing w:after="156" w:afterLines="50" w:line="420" w:lineRule="exact"/>
              <w:jc w:val="center"/>
              <w:rPr>
                <w:rFonts w:hint="eastAsia" w:ascii="宋体" w:hAnsi="宋体" w:eastAsia="宋体" w:cs="宋体"/>
                <w:b/>
                <w:color w:val="000000"/>
                <w:sz w:val="28"/>
                <w:szCs w:val="28"/>
                <w:lang w:eastAsia="zh-CN"/>
              </w:rPr>
            </w:pPr>
          </w:p>
        </w:tc>
        <w:tc>
          <w:tcPr>
            <w:tcW w:w="990" w:type="dxa"/>
            <w:noWrap w:val="0"/>
            <w:vAlign w:val="center"/>
          </w:tcPr>
          <w:p>
            <w:pPr>
              <w:spacing w:after="156" w:afterLines="50" w:line="420" w:lineRule="exact"/>
              <w:jc w:val="center"/>
              <w:rPr>
                <w:rFonts w:hint="default"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1</w:t>
            </w:r>
          </w:p>
        </w:tc>
        <w:tc>
          <w:tcPr>
            <w:tcW w:w="1005" w:type="dxa"/>
            <w:noWrap w:val="0"/>
            <w:vAlign w:val="center"/>
          </w:tcPr>
          <w:p>
            <w:pPr>
              <w:spacing w:after="156" w:afterLines="50" w:line="420" w:lineRule="exact"/>
              <w:jc w:val="center"/>
              <w:rPr>
                <w:rFonts w:hint="default"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组</w:t>
            </w:r>
          </w:p>
        </w:tc>
        <w:tc>
          <w:tcPr>
            <w:tcW w:w="1410" w:type="dxa"/>
            <w:noWrap w:val="0"/>
            <w:vAlign w:val="center"/>
          </w:tcPr>
          <w:p>
            <w:pPr>
              <w:spacing w:after="156" w:afterLines="50" w:line="420" w:lineRule="exact"/>
              <w:jc w:val="center"/>
              <w:rPr>
                <w:rFonts w:hint="eastAsia"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0</w:t>
            </w:r>
          </w:p>
        </w:tc>
        <w:tc>
          <w:tcPr>
            <w:tcW w:w="1365" w:type="dxa"/>
            <w:noWrap w:val="0"/>
            <w:vAlign w:val="center"/>
          </w:tcPr>
          <w:p>
            <w:pPr>
              <w:spacing w:after="156" w:afterLines="50" w:line="420" w:lineRule="exact"/>
              <w:jc w:val="center"/>
              <w:rPr>
                <w:rFonts w:hint="eastAsia"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0</w:t>
            </w:r>
          </w:p>
        </w:tc>
        <w:tc>
          <w:tcPr>
            <w:tcW w:w="2577" w:type="dxa"/>
            <w:noWrap w:val="0"/>
            <w:vAlign w:val="center"/>
          </w:tcPr>
          <w:p>
            <w:pPr>
              <w:spacing w:after="156" w:afterLines="50" w:line="420" w:lineRule="exact"/>
              <w:jc w:val="center"/>
              <w:rPr>
                <w:rFonts w:hint="default"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赠送（详见附图）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975" w:type="dxa"/>
            <w:noWrap w:val="0"/>
            <w:vAlign w:val="center"/>
          </w:tcPr>
          <w:p>
            <w:pPr>
              <w:spacing w:after="156" w:afterLines="50" w:line="420" w:lineRule="exact"/>
              <w:jc w:val="center"/>
              <w:rPr>
                <w:rFonts w:hint="eastAsia"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合计</w:t>
            </w:r>
          </w:p>
        </w:tc>
        <w:tc>
          <w:tcPr>
            <w:tcW w:w="13936" w:type="dxa"/>
            <w:gridSpan w:val="8"/>
            <w:noWrap w:val="0"/>
            <w:vAlign w:val="center"/>
          </w:tcPr>
          <w:p>
            <w:pPr>
              <w:spacing w:after="156" w:afterLines="50" w:line="420" w:lineRule="exact"/>
              <w:jc w:val="center"/>
              <w:rPr>
                <w:rFonts w:hint="default" w:ascii="宋体" w:hAnsi="宋体" w:eastAsia="宋体" w:cs="宋体"/>
                <w:b/>
                <w:color w:val="000000"/>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atLeast"/>
          <w:jc w:val="center"/>
        </w:trPr>
        <w:tc>
          <w:tcPr>
            <w:tcW w:w="14911" w:type="dxa"/>
            <w:gridSpan w:val="9"/>
            <w:noWrap w:val="0"/>
            <w:vAlign w:val="center"/>
          </w:tcPr>
          <w:p>
            <w:pPr>
              <w:spacing w:after="156" w:afterLines="50" w:line="420" w:lineRule="exact"/>
              <w:ind w:firstLine="210" w:firstLineChars="100"/>
              <w:jc w:val="left"/>
              <w:rPr>
                <w:rFonts w:hint="default" w:ascii="宋体" w:hAnsi="宋体" w:eastAsia="宋体" w:cs="宋体"/>
                <w:b/>
                <w:color w:val="000000"/>
                <w:sz w:val="28"/>
                <w:szCs w:val="28"/>
                <w:lang w:val="en-US" w:eastAsia="zh-CN"/>
              </w:rPr>
            </w:pPr>
            <w:r>
              <w:drawing>
                <wp:anchor distT="0" distB="0" distL="114300" distR="114300" simplePos="0" relativeHeight="251665408" behindDoc="0" locked="0" layoutInCell="1" allowOverlap="1">
                  <wp:simplePos x="0" y="0"/>
                  <wp:positionH relativeFrom="column">
                    <wp:posOffset>5086350</wp:posOffset>
                  </wp:positionH>
                  <wp:positionV relativeFrom="paragraph">
                    <wp:posOffset>117475</wp:posOffset>
                  </wp:positionV>
                  <wp:extent cx="1301115" cy="1722755"/>
                  <wp:effectExtent l="0" t="0" r="13335" b="10795"/>
                  <wp:wrapSquare wrapText="bothSides"/>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6"/>
                          <a:stretch>
                            <a:fillRect/>
                          </a:stretch>
                        </pic:blipFill>
                        <pic:spPr>
                          <a:xfrm>
                            <a:off x="0" y="0"/>
                            <a:ext cx="1301115" cy="1722755"/>
                          </a:xfrm>
                          <a:prstGeom prst="rect">
                            <a:avLst/>
                          </a:prstGeom>
                          <a:noFill/>
                          <a:ln>
                            <a:noFill/>
                          </a:ln>
                        </pic:spPr>
                      </pic:pic>
                    </a:graphicData>
                  </a:graphic>
                </wp:anchor>
              </w:drawing>
            </w:r>
            <w:r>
              <w:rPr>
                <w:rFonts w:hint="eastAsia" w:ascii="宋体" w:hAnsi="宋体" w:eastAsia="宋体" w:cs="宋体"/>
                <w:b/>
                <w:color w:val="000000"/>
                <w:sz w:val="28"/>
                <w:szCs w:val="28"/>
                <w:lang w:val="en-US" w:eastAsia="zh-CN"/>
              </w:rPr>
              <w:t>附图：</w:t>
            </w:r>
          </w:p>
          <w:p>
            <w:pPr>
              <w:numPr>
                <w:ilvl w:val="0"/>
                <w:numId w:val="0"/>
              </w:numPr>
              <w:spacing w:after="156" w:afterLines="50" w:line="420" w:lineRule="exact"/>
              <w:ind w:firstLine="280" w:firstLineChars="100"/>
              <w:rPr>
                <w:rFonts w:hint="default" w:ascii="宋体" w:hAnsi="宋体" w:eastAsia="宋体" w:cs="宋体"/>
                <w:b/>
                <w:color w:val="000000"/>
                <w:sz w:val="28"/>
                <w:szCs w:val="28"/>
                <w:lang w:val="en-US" w:eastAsia="zh-CN"/>
              </w:rPr>
            </w:pPr>
          </w:p>
          <w:p>
            <w:pPr>
              <w:pStyle w:val="11"/>
              <w:rPr>
                <w:rFonts w:hint="default" w:ascii="宋体" w:hAnsi="宋体" w:eastAsia="宋体" w:cs="宋体"/>
                <w:b/>
                <w:color w:val="000000"/>
                <w:sz w:val="28"/>
                <w:szCs w:val="28"/>
                <w:lang w:val="en-US" w:eastAsia="zh-CN"/>
              </w:rPr>
            </w:pPr>
          </w:p>
          <w:p>
            <w:pPr>
              <w:rPr>
                <w:rFonts w:hint="default" w:ascii="宋体" w:hAnsi="宋体" w:eastAsia="宋体" w:cs="宋体"/>
                <w:b/>
                <w:color w:val="000000"/>
                <w:sz w:val="28"/>
                <w:szCs w:val="28"/>
                <w:lang w:val="en-US" w:eastAsia="zh-CN"/>
              </w:rPr>
            </w:pPr>
          </w:p>
          <w:p>
            <w:pPr>
              <w:pStyle w:val="11"/>
              <w:rPr>
                <w:rFonts w:hint="default"/>
                <w:lang w:val="en-US" w:eastAsia="zh-CN"/>
              </w:rPr>
            </w:pPr>
          </w:p>
        </w:tc>
      </w:tr>
      <w:bookmarkEnd w:id="0"/>
    </w:tbl>
    <w:p>
      <w:pPr>
        <w:adjustRightInd w:val="0"/>
        <w:snapToGrid w:val="0"/>
        <w:spacing w:before="62" w:beforeLines="20" w:after="62" w:afterLines="20" w:line="540" w:lineRule="exact"/>
        <w:ind w:left="-2" w:leftChars="-1" w:firstLine="6356" w:firstLineChars="2270"/>
        <w:rPr>
          <w:rFonts w:hint="eastAsia" w:ascii="宋体" w:hAnsi="宋体"/>
          <w:color w:val="000000"/>
          <w:sz w:val="28"/>
          <w:szCs w:val="28"/>
        </w:rPr>
      </w:pPr>
      <w:r>
        <w:rPr>
          <w:rFonts w:hint="eastAsia" w:ascii="宋体" w:hAnsi="宋体"/>
          <w:color w:val="000000"/>
          <w:sz w:val="28"/>
          <w:szCs w:val="28"/>
        </w:rPr>
        <w:t>投  标  人：</w:t>
      </w:r>
      <w:r>
        <w:rPr>
          <w:rFonts w:hint="eastAsia" w:ascii="宋体" w:hAnsi="宋体"/>
          <w:color w:val="000000"/>
          <w:sz w:val="28"/>
          <w:szCs w:val="28"/>
          <w:u w:val="single"/>
        </w:rPr>
        <w:t xml:space="preserve">                          </w:t>
      </w:r>
      <w:r>
        <w:rPr>
          <w:rFonts w:hint="eastAsia" w:ascii="宋体" w:hAnsi="宋体"/>
          <w:color w:val="000000"/>
          <w:sz w:val="28"/>
          <w:szCs w:val="28"/>
        </w:rPr>
        <w:t>（盖章）</w:t>
      </w:r>
    </w:p>
    <w:p>
      <w:pPr>
        <w:adjustRightInd w:val="0"/>
        <w:snapToGrid w:val="0"/>
        <w:spacing w:before="62" w:beforeLines="20" w:after="62" w:afterLines="20" w:line="540" w:lineRule="exact"/>
        <w:ind w:left="-2" w:leftChars="-1" w:firstLine="6356" w:firstLineChars="2270"/>
        <w:rPr>
          <w:rFonts w:hint="eastAsia" w:ascii="宋体" w:hAnsi="宋体" w:eastAsia="宋体" w:cs="宋体"/>
          <w:b/>
          <w:bCs/>
          <w:color w:val="000000"/>
          <w:sz w:val="28"/>
          <w:szCs w:val="28"/>
        </w:rPr>
        <w:sectPr>
          <w:pgSz w:w="16838" w:h="11906" w:orient="landscape"/>
          <w:pgMar w:top="1077" w:right="1440" w:bottom="1077" w:left="1440" w:header="851" w:footer="992" w:gutter="0"/>
          <w:cols w:space="720" w:num="1"/>
          <w:docGrid w:type="linesAndChars" w:linePitch="312" w:charSpace="0"/>
        </w:sectPr>
      </w:pPr>
      <w:r>
        <w:rPr>
          <w:rFonts w:hint="eastAsia" w:ascii="宋体" w:hAnsi="宋体"/>
          <w:color w:val="000000"/>
          <w:sz w:val="28"/>
          <w:szCs w:val="28"/>
        </w:rPr>
        <w:t>法定代表人：</w:t>
      </w:r>
      <w:r>
        <w:rPr>
          <w:rFonts w:hint="eastAsia" w:ascii="宋体" w:hAnsi="宋体"/>
          <w:color w:val="000000"/>
          <w:sz w:val="28"/>
          <w:szCs w:val="28"/>
          <w:u w:val="single"/>
        </w:rPr>
        <w:t xml:space="preserve">                    </w:t>
      </w:r>
      <w:r>
        <w:rPr>
          <w:rFonts w:hint="eastAsia" w:ascii="宋体" w:hAnsi="宋体"/>
          <w:color w:val="000000"/>
          <w:sz w:val="28"/>
          <w:szCs w:val="28"/>
          <w:u w:val="single"/>
          <w:lang w:val="en-US" w:eastAsia="zh-CN"/>
        </w:rPr>
        <w:t xml:space="preserve">   </w:t>
      </w:r>
      <w:r>
        <w:rPr>
          <w:rFonts w:hint="eastAsia" w:ascii="宋体" w:hAnsi="宋体"/>
          <w:color w:val="000000"/>
          <w:sz w:val="28"/>
          <w:szCs w:val="28"/>
          <w:u w:val="single"/>
        </w:rPr>
        <w:t xml:space="preserve">   </w:t>
      </w:r>
      <w:r>
        <w:rPr>
          <w:rFonts w:hint="eastAsia" w:ascii="宋体" w:hAnsi="宋体"/>
          <w:color w:val="000000"/>
          <w:sz w:val="28"/>
          <w:szCs w:val="28"/>
        </w:rPr>
        <w:t>(签字并盖章)</w:t>
      </w:r>
    </w:p>
    <w:p>
      <w:pPr>
        <w:adjustRightInd w:val="0"/>
        <w:snapToGrid w:val="0"/>
        <w:spacing w:before="62" w:beforeLines="20" w:after="62" w:afterLines="20" w:line="540" w:lineRule="exact"/>
        <w:ind w:left="-2" w:leftChars="-1" w:firstLine="3300" w:firstLineChars="1100"/>
        <w:rPr>
          <w:rFonts w:hint="eastAsia" w:ascii="宋体" w:hAnsi="宋体"/>
          <w:b/>
          <w:bCs/>
          <w:color w:val="000000"/>
          <w:sz w:val="30"/>
        </w:rPr>
      </w:pPr>
      <w:r>
        <w:rPr>
          <w:rFonts w:hint="eastAsia" w:ascii="宋体" w:hAnsi="宋体"/>
          <w:b/>
          <w:bCs/>
          <w:color w:val="000000"/>
          <w:sz w:val="30"/>
          <w:lang w:eastAsia="zh-CN"/>
        </w:rPr>
        <w:t>（</w:t>
      </w:r>
      <w:r>
        <w:rPr>
          <w:rFonts w:hint="eastAsia" w:ascii="宋体" w:hAnsi="宋体"/>
          <w:b/>
          <w:bCs/>
          <w:color w:val="000000"/>
          <w:sz w:val="30"/>
          <w:lang w:val="en-US" w:eastAsia="zh-CN"/>
        </w:rPr>
        <w:t>六</w:t>
      </w:r>
      <w:r>
        <w:rPr>
          <w:rFonts w:hint="eastAsia" w:ascii="宋体" w:hAnsi="宋体"/>
          <w:b/>
          <w:bCs/>
          <w:color w:val="000000"/>
          <w:sz w:val="30"/>
          <w:lang w:eastAsia="zh-CN"/>
        </w:rPr>
        <w:t>）</w:t>
      </w:r>
      <w:r>
        <w:rPr>
          <w:rFonts w:hint="eastAsia" w:ascii="宋体" w:hAnsi="宋体"/>
          <w:b/>
          <w:bCs/>
          <w:color w:val="000000"/>
          <w:sz w:val="30"/>
        </w:rPr>
        <w:t>投标报价说明</w:t>
      </w:r>
    </w:p>
    <w:p>
      <w:pPr>
        <w:adjustRightInd w:val="0"/>
        <w:snapToGrid w:val="0"/>
        <w:spacing w:before="62" w:beforeLines="20" w:after="62" w:afterLines="20" w:line="540" w:lineRule="exact"/>
        <w:ind w:left="-1" w:leftChars="-1" w:hanging="1"/>
        <w:jc w:val="center"/>
        <w:rPr>
          <w:rFonts w:hint="eastAsia" w:ascii="宋体" w:hAnsi="宋体"/>
          <w:color w:val="000000"/>
          <w:sz w:val="30"/>
        </w:rPr>
      </w:pPr>
    </w:p>
    <w:p>
      <w:pPr>
        <w:keepNext w:val="0"/>
        <w:keepLines w:val="0"/>
        <w:pageBreakBefore w:val="0"/>
        <w:widowControl w:val="0"/>
        <w:numPr>
          <w:ilvl w:val="0"/>
          <w:numId w:val="0"/>
        </w:numPr>
        <w:kinsoku/>
        <w:wordWrap/>
        <w:overflowPunct/>
        <w:topLinePunct w:val="0"/>
        <w:autoSpaceDE/>
        <w:autoSpaceDN/>
        <w:bidi w:val="0"/>
        <w:adjustRightInd/>
        <w:snapToGrid/>
        <w:spacing w:after="156" w:afterLines="50" w:line="360" w:lineRule="auto"/>
        <w:ind w:firstLine="280" w:firstLineChars="100"/>
        <w:textAlignment w:val="auto"/>
        <w:rPr>
          <w:rFonts w:hint="eastAsia" w:ascii="宋体" w:hAnsi="宋体" w:eastAsia="宋体" w:cs="宋体"/>
          <w:b w:val="0"/>
          <w:bCs w:val="0"/>
          <w:color w:val="000000"/>
          <w:sz w:val="28"/>
          <w:szCs w:val="28"/>
          <w:lang w:val="en-US" w:eastAsia="zh-CN"/>
        </w:rPr>
      </w:pPr>
      <w:r>
        <w:rPr>
          <w:rFonts w:hint="eastAsia" w:ascii="宋体" w:hAnsi="宋体" w:eastAsia="宋体" w:cs="宋体"/>
          <w:b w:val="0"/>
          <w:bCs w:val="0"/>
          <w:color w:val="000000"/>
          <w:sz w:val="28"/>
          <w:szCs w:val="28"/>
          <w:lang w:val="en-US" w:eastAsia="zh-CN"/>
        </w:rPr>
        <w:t>（1）本报价依据本项目投标须知和合同文件的有关条款进行编制。</w:t>
      </w:r>
    </w:p>
    <w:p>
      <w:pPr>
        <w:keepNext w:val="0"/>
        <w:keepLines w:val="0"/>
        <w:pageBreakBefore w:val="0"/>
        <w:widowControl w:val="0"/>
        <w:numPr>
          <w:ilvl w:val="0"/>
          <w:numId w:val="0"/>
        </w:numPr>
        <w:kinsoku/>
        <w:wordWrap/>
        <w:overflowPunct/>
        <w:topLinePunct w:val="0"/>
        <w:autoSpaceDE/>
        <w:autoSpaceDN/>
        <w:bidi w:val="0"/>
        <w:adjustRightInd/>
        <w:snapToGrid/>
        <w:spacing w:after="156" w:afterLines="50" w:line="360" w:lineRule="auto"/>
        <w:ind w:firstLine="280" w:firstLineChars="100"/>
        <w:textAlignment w:val="auto"/>
        <w:rPr>
          <w:rFonts w:hint="eastAsia" w:ascii="宋体" w:hAnsi="宋体" w:eastAsia="宋体" w:cs="宋体"/>
          <w:b w:val="0"/>
          <w:bCs w:val="0"/>
          <w:color w:val="000000"/>
          <w:sz w:val="28"/>
          <w:szCs w:val="28"/>
          <w:lang w:val="en-US" w:eastAsia="zh-CN"/>
        </w:rPr>
      </w:pPr>
      <w:r>
        <w:rPr>
          <w:rFonts w:hint="eastAsia" w:ascii="宋体" w:hAnsi="宋体" w:eastAsia="宋体" w:cs="宋体"/>
          <w:b w:val="0"/>
          <w:bCs w:val="0"/>
          <w:color w:val="000000"/>
          <w:sz w:val="28"/>
          <w:szCs w:val="28"/>
          <w:lang w:val="en-US" w:eastAsia="zh-CN"/>
        </w:rPr>
        <w:t>（2）产品报价包含产品价格、运输、保险、税费、装卸、施工、相关部门的检测、验收费用、成品保护、管理费、售后服务</w:t>
      </w:r>
      <w:r>
        <w:rPr>
          <w:rFonts w:hint="eastAsia" w:ascii="宋体" w:hAnsi="宋体" w:eastAsia="宋体" w:cs="宋体"/>
          <w:color w:val="000000"/>
          <w:sz w:val="28"/>
          <w:szCs w:val="28"/>
          <w:lang w:eastAsia="zh-CN"/>
        </w:rPr>
        <w:t>、</w:t>
      </w:r>
      <w:r>
        <w:rPr>
          <w:rFonts w:hint="eastAsia" w:ascii="宋体" w:hAnsi="宋体" w:eastAsia="宋体" w:cs="宋体"/>
          <w:b/>
          <w:bCs/>
          <w:color w:val="000000"/>
          <w:sz w:val="28"/>
          <w:szCs w:val="28"/>
          <w:highlight w:val="none"/>
          <w:u w:val="single"/>
          <w:lang w:eastAsia="zh-CN"/>
        </w:rPr>
        <w:t>水电使用费、现</w:t>
      </w:r>
      <w:r>
        <w:rPr>
          <w:rFonts w:hint="eastAsia" w:ascii="宋体" w:hAnsi="宋体" w:eastAsia="宋体" w:cs="宋体"/>
          <w:b/>
          <w:bCs/>
          <w:color w:val="000000"/>
          <w:sz w:val="28"/>
          <w:szCs w:val="28"/>
          <w:u w:val="single"/>
          <w:lang w:eastAsia="zh-CN"/>
        </w:rPr>
        <w:t>场保洁、电梯使用</w:t>
      </w:r>
      <w:r>
        <w:rPr>
          <w:rFonts w:hint="eastAsia" w:ascii="宋体" w:hAnsi="宋体" w:eastAsia="宋体" w:cs="宋体"/>
          <w:b w:val="0"/>
          <w:bCs w:val="0"/>
          <w:color w:val="000000"/>
          <w:sz w:val="28"/>
          <w:szCs w:val="28"/>
          <w:lang w:val="en-US" w:eastAsia="zh-CN"/>
        </w:rPr>
        <w:t>等全部费用，除非另有约定，招标人为履行本项目产品采购无需支付其他任何款项、费用。</w:t>
      </w:r>
    </w:p>
    <w:p>
      <w:pPr>
        <w:keepNext w:val="0"/>
        <w:keepLines w:val="0"/>
        <w:pageBreakBefore w:val="0"/>
        <w:widowControl w:val="0"/>
        <w:numPr>
          <w:ilvl w:val="0"/>
          <w:numId w:val="0"/>
        </w:numPr>
        <w:kinsoku/>
        <w:wordWrap/>
        <w:overflowPunct/>
        <w:topLinePunct w:val="0"/>
        <w:autoSpaceDE/>
        <w:autoSpaceDN/>
        <w:bidi w:val="0"/>
        <w:adjustRightInd/>
        <w:snapToGrid/>
        <w:spacing w:after="156" w:afterLines="50" w:line="360" w:lineRule="auto"/>
        <w:ind w:firstLine="280" w:firstLineChars="100"/>
        <w:textAlignment w:val="auto"/>
        <w:rPr>
          <w:rFonts w:hint="eastAsia" w:ascii="宋体" w:hAnsi="宋体" w:eastAsia="宋体" w:cs="宋体"/>
          <w:b w:val="0"/>
          <w:bCs w:val="0"/>
          <w:color w:val="000000"/>
          <w:sz w:val="28"/>
          <w:szCs w:val="28"/>
          <w:lang w:val="en-US" w:eastAsia="zh-CN"/>
        </w:rPr>
      </w:pPr>
      <w:r>
        <w:rPr>
          <w:rFonts w:hint="eastAsia" w:ascii="宋体" w:hAnsi="宋体" w:eastAsia="宋体" w:cs="宋体"/>
          <w:b w:val="0"/>
          <w:bCs w:val="0"/>
          <w:color w:val="000000"/>
          <w:sz w:val="28"/>
          <w:szCs w:val="28"/>
          <w:lang w:val="en-US" w:eastAsia="zh-CN"/>
        </w:rPr>
        <w:t>（3）本分项报价表中的每一包项均应填写报价，对没有填写单价的项目费用，视为已包括在其他单价或合价之中。</w:t>
      </w:r>
    </w:p>
    <w:p>
      <w:pPr>
        <w:keepNext w:val="0"/>
        <w:keepLines w:val="0"/>
        <w:pageBreakBefore w:val="0"/>
        <w:widowControl w:val="0"/>
        <w:numPr>
          <w:ilvl w:val="0"/>
          <w:numId w:val="0"/>
        </w:numPr>
        <w:kinsoku/>
        <w:wordWrap/>
        <w:overflowPunct/>
        <w:topLinePunct w:val="0"/>
        <w:autoSpaceDE/>
        <w:autoSpaceDN/>
        <w:bidi w:val="0"/>
        <w:adjustRightInd/>
        <w:snapToGrid/>
        <w:spacing w:after="156" w:afterLines="50" w:line="360" w:lineRule="auto"/>
        <w:ind w:firstLine="280" w:firstLineChars="100"/>
        <w:textAlignment w:val="auto"/>
        <w:rPr>
          <w:rFonts w:hint="eastAsia" w:ascii="宋体" w:hAnsi="宋体" w:eastAsia="宋体" w:cs="宋体"/>
          <w:b w:val="0"/>
          <w:bCs w:val="0"/>
          <w:color w:val="000000"/>
          <w:sz w:val="28"/>
          <w:szCs w:val="28"/>
          <w:lang w:val="en-US" w:eastAsia="zh-CN"/>
        </w:rPr>
      </w:pPr>
      <w:r>
        <w:rPr>
          <w:rFonts w:hint="eastAsia" w:ascii="宋体" w:hAnsi="宋体" w:eastAsia="宋体" w:cs="宋体"/>
          <w:b w:val="0"/>
          <w:bCs w:val="0"/>
          <w:color w:val="000000"/>
          <w:sz w:val="28"/>
          <w:szCs w:val="28"/>
          <w:lang w:val="en-US" w:eastAsia="zh-CN"/>
        </w:rPr>
        <w:t>（4）本报价的币种为：人民币 。</w:t>
      </w:r>
    </w:p>
    <w:p>
      <w:pPr>
        <w:keepNext w:val="0"/>
        <w:keepLines w:val="0"/>
        <w:pageBreakBefore w:val="0"/>
        <w:widowControl w:val="0"/>
        <w:numPr>
          <w:ilvl w:val="0"/>
          <w:numId w:val="0"/>
        </w:numPr>
        <w:kinsoku/>
        <w:wordWrap/>
        <w:overflowPunct/>
        <w:topLinePunct w:val="0"/>
        <w:autoSpaceDE/>
        <w:autoSpaceDN/>
        <w:bidi w:val="0"/>
        <w:adjustRightInd/>
        <w:snapToGrid/>
        <w:spacing w:after="156" w:afterLines="50" w:line="360" w:lineRule="auto"/>
        <w:ind w:firstLine="280" w:firstLineChars="100"/>
        <w:textAlignment w:val="auto"/>
        <w:rPr>
          <w:rFonts w:hint="eastAsia" w:ascii="宋体" w:hAnsi="宋体" w:eastAsia="宋体" w:cs="宋体"/>
          <w:b w:val="0"/>
          <w:bCs w:val="0"/>
          <w:color w:val="000000"/>
          <w:sz w:val="28"/>
          <w:szCs w:val="28"/>
          <w:lang w:val="en-US" w:eastAsia="zh-CN"/>
        </w:rPr>
      </w:pPr>
      <w:r>
        <w:rPr>
          <w:rFonts w:hint="eastAsia" w:ascii="宋体" w:hAnsi="宋体" w:eastAsia="宋体" w:cs="宋体"/>
          <w:b w:val="0"/>
          <w:bCs w:val="0"/>
          <w:color w:val="000000"/>
          <w:sz w:val="28"/>
          <w:szCs w:val="28"/>
          <w:lang w:val="en-US" w:eastAsia="zh-CN"/>
        </w:rPr>
        <w:t>（5）投标人应将投标报价需要说明的事项，用文字书写与投标报价表一并报送。</w:t>
      </w:r>
    </w:p>
    <w:p>
      <w:pPr>
        <w:numPr>
          <w:ilvl w:val="0"/>
          <w:numId w:val="0"/>
        </w:numPr>
        <w:spacing w:after="156" w:afterLines="50" w:line="420" w:lineRule="exact"/>
        <w:ind w:firstLine="280" w:firstLineChars="100"/>
        <w:rPr>
          <w:rFonts w:hint="eastAsia" w:ascii="宋体" w:hAnsi="宋体" w:eastAsia="宋体" w:cs="宋体"/>
          <w:b w:val="0"/>
          <w:bCs w:val="0"/>
          <w:color w:val="000000"/>
          <w:sz w:val="28"/>
          <w:szCs w:val="28"/>
          <w:lang w:val="en-US" w:eastAsia="zh-CN"/>
        </w:rPr>
      </w:pPr>
    </w:p>
    <w:p>
      <w:pPr>
        <w:numPr>
          <w:ilvl w:val="0"/>
          <w:numId w:val="0"/>
        </w:numPr>
        <w:spacing w:after="156" w:afterLines="50" w:line="420" w:lineRule="exact"/>
        <w:ind w:firstLine="280" w:firstLineChars="100"/>
        <w:rPr>
          <w:rFonts w:hint="eastAsia" w:ascii="宋体" w:hAnsi="宋体" w:eastAsia="宋体" w:cs="宋体"/>
          <w:b w:val="0"/>
          <w:bCs w:val="0"/>
          <w:color w:val="000000"/>
          <w:sz w:val="28"/>
          <w:szCs w:val="28"/>
          <w:lang w:val="en-US" w:eastAsia="zh-CN"/>
        </w:rPr>
      </w:pPr>
    </w:p>
    <w:p>
      <w:pPr>
        <w:numPr>
          <w:ilvl w:val="0"/>
          <w:numId w:val="0"/>
        </w:numPr>
        <w:spacing w:after="156" w:afterLines="50" w:line="420" w:lineRule="exact"/>
        <w:ind w:firstLine="280" w:firstLineChars="100"/>
        <w:rPr>
          <w:rFonts w:hint="eastAsia" w:ascii="宋体" w:hAnsi="宋体" w:eastAsia="宋体" w:cs="宋体"/>
          <w:b w:val="0"/>
          <w:bCs w:val="0"/>
          <w:color w:val="000000"/>
          <w:sz w:val="28"/>
          <w:szCs w:val="28"/>
          <w:lang w:val="en-US" w:eastAsia="zh-CN"/>
        </w:rPr>
      </w:pPr>
    </w:p>
    <w:p>
      <w:pPr>
        <w:numPr>
          <w:ilvl w:val="0"/>
          <w:numId w:val="0"/>
        </w:numPr>
        <w:spacing w:after="156" w:afterLines="50" w:line="420" w:lineRule="exact"/>
        <w:ind w:firstLine="280" w:firstLineChars="100"/>
        <w:rPr>
          <w:rFonts w:hint="eastAsia" w:ascii="宋体" w:hAnsi="宋体" w:eastAsia="宋体" w:cs="宋体"/>
          <w:b w:val="0"/>
          <w:bCs w:val="0"/>
          <w:color w:val="000000"/>
          <w:sz w:val="28"/>
          <w:szCs w:val="28"/>
          <w:lang w:val="en-US" w:eastAsia="zh-CN"/>
        </w:rPr>
      </w:pPr>
    </w:p>
    <w:p>
      <w:pPr>
        <w:numPr>
          <w:ilvl w:val="0"/>
          <w:numId w:val="0"/>
        </w:numPr>
        <w:spacing w:after="156" w:afterLines="50" w:line="420" w:lineRule="exact"/>
        <w:ind w:firstLine="5600" w:firstLineChars="2000"/>
        <w:rPr>
          <w:rFonts w:hint="eastAsia" w:ascii="宋体" w:hAnsi="宋体" w:eastAsia="宋体" w:cs="宋体"/>
          <w:b w:val="0"/>
          <w:bCs w:val="0"/>
          <w:color w:val="000000"/>
          <w:sz w:val="28"/>
          <w:szCs w:val="28"/>
          <w:lang w:val="en-US" w:eastAsia="zh-CN"/>
        </w:rPr>
      </w:pPr>
      <w:r>
        <w:rPr>
          <w:rFonts w:hint="eastAsia" w:ascii="宋体" w:hAnsi="宋体" w:eastAsia="宋体" w:cs="宋体"/>
          <w:b w:val="0"/>
          <w:bCs w:val="0"/>
          <w:color w:val="000000"/>
          <w:sz w:val="28"/>
          <w:szCs w:val="28"/>
          <w:lang w:val="en-US" w:eastAsia="zh-CN"/>
        </w:rPr>
        <w:t>投标人（公章）：</w:t>
      </w:r>
    </w:p>
    <w:p>
      <w:pPr>
        <w:numPr>
          <w:ilvl w:val="0"/>
          <w:numId w:val="0"/>
        </w:numPr>
        <w:spacing w:after="156" w:afterLines="50" w:line="420" w:lineRule="exact"/>
        <w:ind w:left="5599" w:leftChars="133" w:hanging="5320" w:hangingChars="1900"/>
        <w:rPr>
          <w:rFonts w:hint="eastAsia" w:ascii="宋体" w:hAnsi="宋体"/>
          <w:color w:val="000000"/>
          <w:sz w:val="30"/>
        </w:rPr>
      </w:pPr>
      <w:r>
        <w:rPr>
          <w:rFonts w:hint="eastAsia" w:ascii="宋体" w:hAnsi="宋体" w:eastAsia="宋体" w:cs="宋体"/>
          <w:b w:val="0"/>
          <w:bCs w:val="0"/>
          <w:color w:val="000000"/>
          <w:sz w:val="28"/>
          <w:szCs w:val="28"/>
          <w:lang w:val="en-US" w:eastAsia="zh-CN"/>
        </w:rPr>
        <w:t xml:space="preserve">                                                                                                           法定代表人或授权人签字：</w:t>
      </w:r>
    </w:p>
    <w:p>
      <w:pPr>
        <w:tabs>
          <w:tab w:val="left" w:pos="8008"/>
        </w:tabs>
        <w:spacing w:line="360" w:lineRule="auto"/>
        <w:jc w:val="center"/>
        <w:outlineLvl w:val="0"/>
        <w:rPr>
          <w:rFonts w:hint="eastAsia" w:ascii="宋体" w:hAnsi="宋体"/>
          <w:b/>
          <w:color w:val="000000"/>
          <w:sz w:val="28"/>
          <w:szCs w:val="28"/>
        </w:rPr>
      </w:pPr>
    </w:p>
    <w:p>
      <w:pPr>
        <w:tabs>
          <w:tab w:val="left" w:pos="8008"/>
        </w:tabs>
        <w:spacing w:line="360" w:lineRule="auto"/>
        <w:jc w:val="center"/>
        <w:outlineLvl w:val="0"/>
        <w:rPr>
          <w:rFonts w:hint="eastAsia" w:ascii="宋体" w:hAnsi="宋体"/>
          <w:b/>
          <w:color w:val="000000"/>
          <w:sz w:val="28"/>
          <w:szCs w:val="28"/>
        </w:rPr>
      </w:pPr>
    </w:p>
    <w:p>
      <w:pPr>
        <w:pStyle w:val="8"/>
        <w:rPr>
          <w:rFonts w:hint="eastAsia" w:hAnsi="宋体"/>
          <w:b/>
          <w:smallCaps/>
          <w:color w:val="000000"/>
          <w:sz w:val="30"/>
          <w:szCs w:val="30"/>
        </w:rPr>
      </w:pPr>
      <w:bookmarkStart w:id="1" w:name="_Toc171581557"/>
      <w:bookmarkStart w:id="2" w:name="_Toc171581377"/>
      <w:bookmarkStart w:id="3" w:name="_Toc171742000"/>
    </w:p>
    <w:p>
      <w:pPr>
        <w:pStyle w:val="8"/>
        <w:jc w:val="center"/>
        <w:rPr>
          <w:rFonts w:hint="eastAsia" w:hAnsi="宋体"/>
          <w:b/>
          <w:smallCaps/>
          <w:color w:val="000000"/>
          <w:sz w:val="30"/>
          <w:szCs w:val="30"/>
        </w:rPr>
      </w:pPr>
      <w:r>
        <w:rPr>
          <w:rFonts w:hint="eastAsia" w:hAnsi="宋体"/>
          <w:b/>
          <w:smallCaps/>
          <w:color w:val="000000"/>
          <w:sz w:val="30"/>
          <w:szCs w:val="30"/>
        </w:rPr>
        <w:t>（</w:t>
      </w:r>
      <w:r>
        <w:rPr>
          <w:rFonts w:hint="eastAsia" w:hAnsi="宋体"/>
          <w:b/>
          <w:smallCaps/>
          <w:color w:val="000000"/>
          <w:sz w:val="30"/>
          <w:szCs w:val="30"/>
          <w:lang w:eastAsia="zh-CN"/>
        </w:rPr>
        <w:t>七</w:t>
      </w:r>
      <w:r>
        <w:rPr>
          <w:rFonts w:hint="eastAsia" w:hAnsi="宋体"/>
          <w:b/>
          <w:smallCaps/>
          <w:color w:val="000000"/>
          <w:sz w:val="30"/>
          <w:szCs w:val="30"/>
        </w:rPr>
        <w:t>）项目建设管理及技术人员配置一览表</w:t>
      </w:r>
    </w:p>
    <w:p>
      <w:pPr>
        <w:pStyle w:val="8"/>
        <w:rPr>
          <w:rFonts w:hint="eastAsia" w:hAnsi="宋体"/>
          <w:b/>
          <w:smallCaps/>
          <w:color w:val="000000"/>
          <w:sz w:val="30"/>
          <w:szCs w:val="30"/>
        </w:rPr>
      </w:pPr>
    </w:p>
    <w:p>
      <w:pPr>
        <w:pStyle w:val="8"/>
        <w:rPr>
          <w:rFonts w:hint="eastAsia" w:hAnsi="宋体"/>
          <w:b/>
          <w:smallCaps/>
          <w:color w:val="000000"/>
          <w:sz w:val="30"/>
          <w:szCs w:val="3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957"/>
        <w:gridCol w:w="1455"/>
        <w:gridCol w:w="1200"/>
        <w:gridCol w:w="1680"/>
        <w:gridCol w:w="2265"/>
        <w:gridCol w:w="1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noWrap w:val="0"/>
            <w:vAlign w:val="center"/>
          </w:tcPr>
          <w:p>
            <w:pPr>
              <w:pStyle w:val="8"/>
              <w:jc w:val="center"/>
              <w:rPr>
                <w:rFonts w:hint="eastAsia" w:hAnsi="宋体"/>
                <w:b/>
                <w:smallCaps/>
                <w:color w:val="000000"/>
                <w:sz w:val="24"/>
              </w:rPr>
            </w:pPr>
            <w:r>
              <w:rPr>
                <w:rFonts w:hint="eastAsia" w:hAnsi="宋体"/>
                <w:b/>
                <w:smallCaps/>
                <w:color w:val="000000"/>
                <w:sz w:val="24"/>
              </w:rPr>
              <w:t>序号</w:t>
            </w:r>
          </w:p>
        </w:tc>
        <w:tc>
          <w:tcPr>
            <w:tcW w:w="957" w:type="dxa"/>
            <w:noWrap w:val="0"/>
            <w:vAlign w:val="center"/>
          </w:tcPr>
          <w:p>
            <w:pPr>
              <w:pStyle w:val="8"/>
              <w:jc w:val="center"/>
              <w:rPr>
                <w:rFonts w:hint="eastAsia" w:hAnsi="宋体"/>
                <w:b/>
                <w:smallCaps/>
                <w:color w:val="000000"/>
                <w:sz w:val="24"/>
              </w:rPr>
            </w:pPr>
            <w:r>
              <w:rPr>
                <w:rFonts w:hint="eastAsia" w:hAnsi="宋体"/>
                <w:b/>
                <w:smallCaps/>
                <w:color w:val="000000"/>
                <w:sz w:val="24"/>
              </w:rPr>
              <w:t>姓名</w:t>
            </w:r>
          </w:p>
        </w:tc>
        <w:tc>
          <w:tcPr>
            <w:tcW w:w="1455" w:type="dxa"/>
            <w:noWrap w:val="0"/>
            <w:vAlign w:val="center"/>
          </w:tcPr>
          <w:p>
            <w:pPr>
              <w:pStyle w:val="8"/>
              <w:jc w:val="center"/>
              <w:rPr>
                <w:rFonts w:hint="eastAsia" w:hAnsi="宋体"/>
                <w:b/>
                <w:smallCaps/>
                <w:color w:val="000000"/>
                <w:sz w:val="24"/>
              </w:rPr>
            </w:pPr>
            <w:r>
              <w:rPr>
                <w:rFonts w:hint="eastAsia" w:hAnsi="宋体"/>
                <w:b/>
                <w:smallCaps/>
                <w:color w:val="000000"/>
                <w:sz w:val="24"/>
              </w:rPr>
              <w:t>职务</w:t>
            </w:r>
          </w:p>
        </w:tc>
        <w:tc>
          <w:tcPr>
            <w:tcW w:w="1200" w:type="dxa"/>
            <w:noWrap w:val="0"/>
            <w:vAlign w:val="center"/>
          </w:tcPr>
          <w:p>
            <w:pPr>
              <w:pStyle w:val="8"/>
              <w:jc w:val="center"/>
              <w:rPr>
                <w:rFonts w:hint="eastAsia" w:hAnsi="宋体"/>
                <w:b/>
                <w:smallCaps/>
                <w:color w:val="000000"/>
                <w:sz w:val="24"/>
              </w:rPr>
            </w:pPr>
            <w:r>
              <w:rPr>
                <w:rFonts w:hint="eastAsia" w:hAnsi="宋体"/>
                <w:b/>
                <w:smallCaps/>
                <w:color w:val="000000"/>
                <w:sz w:val="24"/>
              </w:rPr>
              <w:t>岗位职责</w:t>
            </w:r>
          </w:p>
        </w:tc>
        <w:tc>
          <w:tcPr>
            <w:tcW w:w="1680" w:type="dxa"/>
            <w:noWrap w:val="0"/>
            <w:vAlign w:val="center"/>
          </w:tcPr>
          <w:p>
            <w:pPr>
              <w:pStyle w:val="8"/>
              <w:jc w:val="center"/>
              <w:rPr>
                <w:rFonts w:hint="eastAsia" w:hAnsi="宋体"/>
                <w:b/>
                <w:smallCaps/>
                <w:color w:val="000000"/>
                <w:sz w:val="24"/>
              </w:rPr>
            </w:pPr>
            <w:r>
              <w:rPr>
                <w:rFonts w:hint="eastAsia" w:hAnsi="宋体"/>
                <w:b/>
                <w:smallCaps/>
                <w:color w:val="000000"/>
                <w:sz w:val="24"/>
              </w:rPr>
              <w:t>联系方式</w:t>
            </w:r>
          </w:p>
        </w:tc>
        <w:tc>
          <w:tcPr>
            <w:tcW w:w="2265" w:type="dxa"/>
            <w:noWrap w:val="0"/>
            <w:vAlign w:val="center"/>
          </w:tcPr>
          <w:p>
            <w:pPr>
              <w:pStyle w:val="8"/>
              <w:jc w:val="center"/>
              <w:rPr>
                <w:rFonts w:hint="eastAsia" w:hAnsi="宋体"/>
                <w:b/>
                <w:smallCaps/>
                <w:color w:val="000000"/>
                <w:sz w:val="24"/>
              </w:rPr>
            </w:pPr>
            <w:r>
              <w:rPr>
                <w:rFonts w:hint="eastAsia" w:hAnsi="宋体"/>
                <w:b/>
                <w:smallCaps/>
                <w:color w:val="000000"/>
                <w:sz w:val="24"/>
              </w:rPr>
              <w:t>身份证</w:t>
            </w:r>
          </w:p>
        </w:tc>
        <w:tc>
          <w:tcPr>
            <w:tcW w:w="1505" w:type="dxa"/>
            <w:noWrap w:val="0"/>
            <w:vAlign w:val="center"/>
          </w:tcPr>
          <w:p>
            <w:pPr>
              <w:pStyle w:val="8"/>
              <w:jc w:val="center"/>
              <w:rPr>
                <w:rFonts w:hint="eastAsia" w:hAnsi="宋体"/>
                <w:b/>
                <w:smallCaps/>
                <w:color w:val="000000"/>
                <w:sz w:val="24"/>
              </w:rPr>
            </w:pPr>
            <w:r>
              <w:rPr>
                <w:rFonts w:hint="eastAsia" w:hAnsi="宋体"/>
                <w:b/>
                <w:smallCaps/>
                <w:color w:val="00000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07" w:type="dxa"/>
            <w:noWrap w:val="0"/>
            <w:vAlign w:val="center"/>
          </w:tcPr>
          <w:p>
            <w:pPr>
              <w:pStyle w:val="8"/>
              <w:jc w:val="center"/>
              <w:rPr>
                <w:rFonts w:hAnsi="宋体"/>
                <w:b/>
                <w:smallCaps/>
                <w:color w:val="000000"/>
                <w:sz w:val="24"/>
              </w:rPr>
            </w:pPr>
            <w:r>
              <w:rPr>
                <w:rFonts w:hint="eastAsia" w:hAnsi="宋体"/>
                <w:b/>
                <w:smallCaps/>
                <w:color w:val="000000"/>
                <w:sz w:val="24"/>
              </w:rPr>
              <w:t>1</w:t>
            </w:r>
          </w:p>
        </w:tc>
        <w:tc>
          <w:tcPr>
            <w:tcW w:w="957" w:type="dxa"/>
            <w:noWrap w:val="0"/>
            <w:vAlign w:val="center"/>
          </w:tcPr>
          <w:p>
            <w:pPr>
              <w:pStyle w:val="8"/>
              <w:jc w:val="center"/>
              <w:rPr>
                <w:rFonts w:hint="eastAsia" w:hAnsi="宋体"/>
                <w:b/>
                <w:smallCaps/>
                <w:color w:val="000000"/>
                <w:sz w:val="24"/>
              </w:rPr>
            </w:pPr>
          </w:p>
        </w:tc>
        <w:tc>
          <w:tcPr>
            <w:tcW w:w="1455" w:type="dxa"/>
            <w:noWrap w:val="0"/>
            <w:vAlign w:val="center"/>
          </w:tcPr>
          <w:p>
            <w:pPr>
              <w:pStyle w:val="8"/>
              <w:jc w:val="center"/>
              <w:rPr>
                <w:rFonts w:hint="eastAsia" w:hAnsi="宋体"/>
                <w:b/>
                <w:smallCaps/>
                <w:color w:val="000000"/>
                <w:sz w:val="24"/>
              </w:rPr>
            </w:pPr>
            <w:r>
              <w:rPr>
                <w:rFonts w:hint="eastAsia" w:hAnsi="宋体"/>
                <w:b/>
                <w:smallCaps/>
                <w:color w:val="000000"/>
                <w:sz w:val="24"/>
              </w:rPr>
              <w:t>项目经理</w:t>
            </w:r>
          </w:p>
        </w:tc>
        <w:tc>
          <w:tcPr>
            <w:tcW w:w="1200" w:type="dxa"/>
            <w:noWrap w:val="0"/>
            <w:vAlign w:val="center"/>
          </w:tcPr>
          <w:p>
            <w:pPr>
              <w:pStyle w:val="8"/>
              <w:jc w:val="center"/>
              <w:rPr>
                <w:rFonts w:hint="eastAsia" w:hAnsi="宋体"/>
                <w:b/>
                <w:smallCaps/>
                <w:color w:val="000000"/>
                <w:sz w:val="24"/>
              </w:rPr>
            </w:pPr>
          </w:p>
        </w:tc>
        <w:tc>
          <w:tcPr>
            <w:tcW w:w="1680" w:type="dxa"/>
            <w:noWrap w:val="0"/>
            <w:vAlign w:val="center"/>
          </w:tcPr>
          <w:p>
            <w:pPr>
              <w:pStyle w:val="8"/>
              <w:jc w:val="center"/>
              <w:rPr>
                <w:rFonts w:hint="eastAsia" w:hAnsi="宋体"/>
                <w:b/>
                <w:smallCaps/>
                <w:color w:val="000000"/>
                <w:sz w:val="24"/>
              </w:rPr>
            </w:pPr>
          </w:p>
        </w:tc>
        <w:tc>
          <w:tcPr>
            <w:tcW w:w="2265" w:type="dxa"/>
            <w:noWrap w:val="0"/>
            <w:vAlign w:val="center"/>
          </w:tcPr>
          <w:p>
            <w:pPr>
              <w:pStyle w:val="8"/>
              <w:jc w:val="center"/>
              <w:rPr>
                <w:rFonts w:hint="eastAsia" w:hAnsi="宋体"/>
                <w:b/>
                <w:smallCaps/>
                <w:color w:val="000000"/>
                <w:sz w:val="24"/>
              </w:rPr>
            </w:pPr>
          </w:p>
        </w:tc>
        <w:tc>
          <w:tcPr>
            <w:tcW w:w="1505" w:type="dxa"/>
            <w:noWrap w:val="0"/>
            <w:vAlign w:val="center"/>
          </w:tcPr>
          <w:p>
            <w:pPr>
              <w:pStyle w:val="8"/>
              <w:jc w:val="center"/>
              <w:rPr>
                <w:rFonts w:hint="eastAsia" w:hAnsi="宋体"/>
                <w:b/>
                <w:smallCap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807" w:type="dxa"/>
            <w:noWrap w:val="0"/>
            <w:vAlign w:val="center"/>
          </w:tcPr>
          <w:p>
            <w:pPr>
              <w:pStyle w:val="8"/>
              <w:jc w:val="center"/>
              <w:rPr>
                <w:rFonts w:hAnsi="宋体"/>
                <w:b/>
                <w:smallCaps/>
                <w:color w:val="000000"/>
                <w:sz w:val="24"/>
              </w:rPr>
            </w:pPr>
            <w:r>
              <w:rPr>
                <w:rFonts w:hint="eastAsia" w:hAnsi="宋体"/>
                <w:b/>
                <w:smallCaps/>
                <w:color w:val="000000"/>
                <w:sz w:val="24"/>
              </w:rPr>
              <w:t>2</w:t>
            </w:r>
          </w:p>
        </w:tc>
        <w:tc>
          <w:tcPr>
            <w:tcW w:w="957" w:type="dxa"/>
            <w:noWrap w:val="0"/>
            <w:vAlign w:val="center"/>
          </w:tcPr>
          <w:p>
            <w:pPr>
              <w:pStyle w:val="8"/>
              <w:jc w:val="center"/>
              <w:rPr>
                <w:rFonts w:hint="eastAsia" w:hAnsi="宋体"/>
                <w:b/>
                <w:smallCaps/>
                <w:color w:val="000000"/>
                <w:sz w:val="24"/>
              </w:rPr>
            </w:pPr>
          </w:p>
        </w:tc>
        <w:tc>
          <w:tcPr>
            <w:tcW w:w="1455" w:type="dxa"/>
            <w:noWrap w:val="0"/>
            <w:vAlign w:val="center"/>
          </w:tcPr>
          <w:p>
            <w:pPr>
              <w:pStyle w:val="8"/>
              <w:jc w:val="center"/>
              <w:rPr>
                <w:rFonts w:hint="eastAsia" w:hAnsi="宋体"/>
                <w:b/>
                <w:smallCaps/>
                <w:color w:val="000000"/>
                <w:sz w:val="24"/>
              </w:rPr>
            </w:pPr>
            <w:r>
              <w:rPr>
                <w:rFonts w:hint="eastAsia" w:hAnsi="宋体"/>
                <w:b/>
                <w:smallCaps/>
                <w:color w:val="000000"/>
                <w:sz w:val="24"/>
              </w:rPr>
              <w:t>技术负责人</w:t>
            </w:r>
          </w:p>
        </w:tc>
        <w:tc>
          <w:tcPr>
            <w:tcW w:w="1200" w:type="dxa"/>
            <w:noWrap w:val="0"/>
            <w:vAlign w:val="center"/>
          </w:tcPr>
          <w:p>
            <w:pPr>
              <w:pStyle w:val="8"/>
              <w:jc w:val="center"/>
              <w:rPr>
                <w:rFonts w:hint="eastAsia" w:hAnsi="宋体"/>
                <w:b/>
                <w:smallCaps/>
                <w:color w:val="000000"/>
                <w:sz w:val="24"/>
              </w:rPr>
            </w:pPr>
          </w:p>
        </w:tc>
        <w:tc>
          <w:tcPr>
            <w:tcW w:w="1680" w:type="dxa"/>
            <w:noWrap w:val="0"/>
            <w:vAlign w:val="center"/>
          </w:tcPr>
          <w:p>
            <w:pPr>
              <w:pStyle w:val="8"/>
              <w:jc w:val="center"/>
              <w:rPr>
                <w:rFonts w:hint="eastAsia" w:hAnsi="宋体"/>
                <w:b/>
                <w:smallCaps/>
                <w:color w:val="000000"/>
                <w:sz w:val="24"/>
              </w:rPr>
            </w:pPr>
          </w:p>
        </w:tc>
        <w:tc>
          <w:tcPr>
            <w:tcW w:w="2265" w:type="dxa"/>
            <w:noWrap w:val="0"/>
            <w:vAlign w:val="center"/>
          </w:tcPr>
          <w:p>
            <w:pPr>
              <w:pStyle w:val="8"/>
              <w:jc w:val="center"/>
              <w:rPr>
                <w:rFonts w:hint="eastAsia" w:hAnsi="宋体"/>
                <w:b/>
                <w:smallCaps/>
                <w:color w:val="000000"/>
                <w:sz w:val="24"/>
              </w:rPr>
            </w:pPr>
          </w:p>
        </w:tc>
        <w:tc>
          <w:tcPr>
            <w:tcW w:w="1505" w:type="dxa"/>
            <w:noWrap w:val="0"/>
            <w:vAlign w:val="center"/>
          </w:tcPr>
          <w:p>
            <w:pPr>
              <w:pStyle w:val="8"/>
              <w:jc w:val="center"/>
              <w:rPr>
                <w:rFonts w:hint="eastAsia" w:hAnsi="宋体"/>
                <w:b/>
                <w:smallCap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807" w:type="dxa"/>
            <w:vMerge w:val="restart"/>
            <w:noWrap w:val="0"/>
            <w:vAlign w:val="center"/>
          </w:tcPr>
          <w:p>
            <w:pPr>
              <w:pStyle w:val="8"/>
              <w:jc w:val="center"/>
              <w:rPr>
                <w:rFonts w:hint="eastAsia" w:hAnsi="宋体" w:eastAsia="宋体"/>
                <w:b/>
                <w:smallCaps/>
                <w:color w:val="000000"/>
                <w:sz w:val="24"/>
                <w:lang w:val="en-US" w:eastAsia="zh-CN"/>
              </w:rPr>
            </w:pPr>
            <w:r>
              <w:rPr>
                <w:rFonts w:hint="eastAsia" w:hAnsi="宋体"/>
                <w:b/>
                <w:smallCaps/>
                <w:color w:val="000000"/>
                <w:sz w:val="24"/>
                <w:lang w:val="en-US" w:eastAsia="zh-CN"/>
              </w:rPr>
              <w:t>3</w:t>
            </w:r>
          </w:p>
        </w:tc>
        <w:tc>
          <w:tcPr>
            <w:tcW w:w="957" w:type="dxa"/>
            <w:noWrap w:val="0"/>
            <w:vAlign w:val="center"/>
          </w:tcPr>
          <w:p>
            <w:pPr>
              <w:pStyle w:val="8"/>
              <w:jc w:val="center"/>
              <w:rPr>
                <w:rFonts w:hint="eastAsia" w:hAnsi="宋体"/>
                <w:b/>
                <w:smallCaps/>
                <w:color w:val="000000"/>
                <w:sz w:val="24"/>
              </w:rPr>
            </w:pPr>
          </w:p>
        </w:tc>
        <w:tc>
          <w:tcPr>
            <w:tcW w:w="1455" w:type="dxa"/>
            <w:vMerge w:val="restart"/>
            <w:noWrap w:val="0"/>
            <w:vAlign w:val="center"/>
          </w:tcPr>
          <w:p>
            <w:pPr>
              <w:pStyle w:val="8"/>
              <w:jc w:val="center"/>
              <w:rPr>
                <w:rFonts w:hint="eastAsia" w:hAnsi="宋体"/>
                <w:b/>
                <w:smallCaps/>
                <w:color w:val="000000"/>
                <w:sz w:val="24"/>
              </w:rPr>
            </w:pPr>
            <w:r>
              <w:rPr>
                <w:rFonts w:hint="eastAsia" w:hAnsi="宋体"/>
                <w:b/>
                <w:smallCaps/>
                <w:color w:val="000000"/>
                <w:sz w:val="24"/>
                <w:lang w:eastAsia="zh-CN"/>
              </w:rPr>
              <w:t>安装</w:t>
            </w:r>
            <w:r>
              <w:rPr>
                <w:rFonts w:hint="eastAsia" w:hAnsi="宋体"/>
                <w:b/>
                <w:smallCaps/>
                <w:color w:val="000000"/>
                <w:sz w:val="24"/>
              </w:rPr>
              <w:t>施工</w:t>
            </w:r>
          </w:p>
        </w:tc>
        <w:tc>
          <w:tcPr>
            <w:tcW w:w="1200" w:type="dxa"/>
            <w:noWrap w:val="0"/>
            <w:vAlign w:val="center"/>
          </w:tcPr>
          <w:p>
            <w:pPr>
              <w:pStyle w:val="8"/>
              <w:jc w:val="center"/>
              <w:rPr>
                <w:rFonts w:hint="eastAsia" w:hAnsi="宋体"/>
                <w:b/>
                <w:smallCaps/>
                <w:color w:val="000000"/>
                <w:sz w:val="24"/>
              </w:rPr>
            </w:pPr>
          </w:p>
        </w:tc>
        <w:tc>
          <w:tcPr>
            <w:tcW w:w="1680" w:type="dxa"/>
            <w:noWrap w:val="0"/>
            <w:vAlign w:val="center"/>
          </w:tcPr>
          <w:p>
            <w:pPr>
              <w:pStyle w:val="8"/>
              <w:jc w:val="center"/>
              <w:rPr>
                <w:rFonts w:hint="eastAsia" w:hAnsi="宋体"/>
                <w:b/>
                <w:smallCaps/>
                <w:color w:val="000000"/>
                <w:sz w:val="24"/>
              </w:rPr>
            </w:pPr>
          </w:p>
        </w:tc>
        <w:tc>
          <w:tcPr>
            <w:tcW w:w="2265" w:type="dxa"/>
            <w:noWrap w:val="0"/>
            <w:vAlign w:val="center"/>
          </w:tcPr>
          <w:p>
            <w:pPr>
              <w:pStyle w:val="8"/>
              <w:jc w:val="center"/>
              <w:rPr>
                <w:rFonts w:hint="eastAsia" w:hAnsi="宋体"/>
                <w:b/>
                <w:smallCaps/>
                <w:color w:val="000000"/>
                <w:sz w:val="24"/>
              </w:rPr>
            </w:pPr>
          </w:p>
        </w:tc>
        <w:tc>
          <w:tcPr>
            <w:tcW w:w="1505" w:type="dxa"/>
            <w:noWrap w:val="0"/>
            <w:vAlign w:val="center"/>
          </w:tcPr>
          <w:p>
            <w:pPr>
              <w:pStyle w:val="8"/>
              <w:jc w:val="center"/>
              <w:rPr>
                <w:rFonts w:hint="eastAsia" w:hAnsi="宋体"/>
                <w:b/>
                <w:smallCap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807" w:type="dxa"/>
            <w:vMerge w:val="continue"/>
            <w:noWrap w:val="0"/>
            <w:vAlign w:val="center"/>
          </w:tcPr>
          <w:p>
            <w:pPr>
              <w:pStyle w:val="8"/>
              <w:jc w:val="center"/>
              <w:rPr>
                <w:rFonts w:hint="eastAsia" w:hAnsi="宋体"/>
                <w:b/>
                <w:smallCaps/>
                <w:color w:val="000000"/>
                <w:sz w:val="24"/>
              </w:rPr>
            </w:pPr>
          </w:p>
        </w:tc>
        <w:tc>
          <w:tcPr>
            <w:tcW w:w="957" w:type="dxa"/>
            <w:noWrap w:val="0"/>
            <w:vAlign w:val="center"/>
          </w:tcPr>
          <w:p>
            <w:pPr>
              <w:pStyle w:val="8"/>
              <w:jc w:val="center"/>
              <w:rPr>
                <w:rFonts w:hint="eastAsia" w:hAnsi="宋体"/>
                <w:b/>
                <w:smallCaps/>
                <w:color w:val="000000"/>
                <w:sz w:val="24"/>
              </w:rPr>
            </w:pPr>
          </w:p>
        </w:tc>
        <w:tc>
          <w:tcPr>
            <w:tcW w:w="1455" w:type="dxa"/>
            <w:vMerge w:val="continue"/>
            <w:noWrap w:val="0"/>
            <w:vAlign w:val="center"/>
          </w:tcPr>
          <w:p>
            <w:pPr>
              <w:pStyle w:val="8"/>
              <w:jc w:val="center"/>
              <w:rPr>
                <w:rFonts w:hint="eastAsia" w:hAnsi="宋体"/>
                <w:b/>
                <w:smallCaps/>
                <w:color w:val="000000"/>
                <w:sz w:val="24"/>
                <w:lang w:eastAsia="zh-CN"/>
              </w:rPr>
            </w:pPr>
          </w:p>
        </w:tc>
        <w:tc>
          <w:tcPr>
            <w:tcW w:w="1200" w:type="dxa"/>
            <w:noWrap w:val="0"/>
            <w:vAlign w:val="center"/>
          </w:tcPr>
          <w:p>
            <w:pPr>
              <w:pStyle w:val="8"/>
              <w:jc w:val="center"/>
              <w:rPr>
                <w:rFonts w:hint="eastAsia" w:hAnsi="宋体"/>
                <w:b/>
                <w:smallCaps/>
                <w:color w:val="000000"/>
                <w:sz w:val="24"/>
              </w:rPr>
            </w:pPr>
          </w:p>
        </w:tc>
        <w:tc>
          <w:tcPr>
            <w:tcW w:w="1680" w:type="dxa"/>
            <w:noWrap w:val="0"/>
            <w:vAlign w:val="center"/>
          </w:tcPr>
          <w:p>
            <w:pPr>
              <w:pStyle w:val="8"/>
              <w:jc w:val="center"/>
              <w:rPr>
                <w:rFonts w:hint="eastAsia" w:hAnsi="宋体"/>
                <w:b/>
                <w:smallCaps/>
                <w:color w:val="000000"/>
                <w:sz w:val="24"/>
              </w:rPr>
            </w:pPr>
          </w:p>
        </w:tc>
        <w:tc>
          <w:tcPr>
            <w:tcW w:w="2265" w:type="dxa"/>
            <w:noWrap w:val="0"/>
            <w:vAlign w:val="center"/>
          </w:tcPr>
          <w:p>
            <w:pPr>
              <w:pStyle w:val="8"/>
              <w:jc w:val="center"/>
              <w:rPr>
                <w:rFonts w:hint="eastAsia" w:hAnsi="宋体"/>
                <w:b/>
                <w:smallCaps/>
                <w:color w:val="000000"/>
                <w:sz w:val="24"/>
              </w:rPr>
            </w:pPr>
          </w:p>
        </w:tc>
        <w:tc>
          <w:tcPr>
            <w:tcW w:w="1505" w:type="dxa"/>
            <w:noWrap w:val="0"/>
            <w:vAlign w:val="center"/>
          </w:tcPr>
          <w:p>
            <w:pPr>
              <w:pStyle w:val="8"/>
              <w:jc w:val="center"/>
              <w:rPr>
                <w:rFonts w:hint="eastAsia" w:hAnsi="宋体"/>
                <w:b/>
                <w:smallCap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807" w:type="dxa"/>
            <w:vMerge w:val="continue"/>
            <w:noWrap w:val="0"/>
            <w:vAlign w:val="center"/>
          </w:tcPr>
          <w:p>
            <w:pPr>
              <w:pStyle w:val="8"/>
              <w:jc w:val="center"/>
              <w:rPr>
                <w:rFonts w:hint="eastAsia" w:hAnsi="宋体"/>
                <w:b/>
                <w:smallCaps/>
                <w:color w:val="000000"/>
                <w:sz w:val="24"/>
              </w:rPr>
            </w:pPr>
          </w:p>
        </w:tc>
        <w:tc>
          <w:tcPr>
            <w:tcW w:w="957" w:type="dxa"/>
            <w:noWrap w:val="0"/>
            <w:vAlign w:val="center"/>
          </w:tcPr>
          <w:p>
            <w:pPr>
              <w:pStyle w:val="8"/>
              <w:jc w:val="center"/>
              <w:rPr>
                <w:rFonts w:hint="eastAsia" w:hAnsi="宋体"/>
                <w:b/>
                <w:smallCaps/>
                <w:color w:val="000000"/>
                <w:sz w:val="24"/>
              </w:rPr>
            </w:pPr>
          </w:p>
        </w:tc>
        <w:tc>
          <w:tcPr>
            <w:tcW w:w="1455" w:type="dxa"/>
            <w:vMerge w:val="continue"/>
            <w:noWrap w:val="0"/>
            <w:vAlign w:val="center"/>
          </w:tcPr>
          <w:p>
            <w:pPr>
              <w:pStyle w:val="8"/>
              <w:jc w:val="center"/>
              <w:rPr>
                <w:rFonts w:hint="eastAsia" w:hAnsi="宋体"/>
                <w:b/>
                <w:smallCaps/>
                <w:color w:val="000000"/>
                <w:sz w:val="24"/>
                <w:lang w:eastAsia="zh-CN"/>
              </w:rPr>
            </w:pPr>
          </w:p>
        </w:tc>
        <w:tc>
          <w:tcPr>
            <w:tcW w:w="1200" w:type="dxa"/>
            <w:noWrap w:val="0"/>
            <w:vAlign w:val="center"/>
          </w:tcPr>
          <w:p>
            <w:pPr>
              <w:pStyle w:val="8"/>
              <w:jc w:val="center"/>
              <w:rPr>
                <w:rFonts w:hint="eastAsia" w:hAnsi="宋体"/>
                <w:b/>
                <w:smallCaps/>
                <w:color w:val="000000"/>
                <w:sz w:val="24"/>
              </w:rPr>
            </w:pPr>
          </w:p>
        </w:tc>
        <w:tc>
          <w:tcPr>
            <w:tcW w:w="1680" w:type="dxa"/>
            <w:noWrap w:val="0"/>
            <w:vAlign w:val="center"/>
          </w:tcPr>
          <w:p>
            <w:pPr>
              <w:pStyle w:val="8"/>
              <w:jc w:val="center"/>
              <w:rPr>
                <w:rFonts w:hint="eastAsia" w:hAnsi="宋体"/>
                <w:b/>
                <w:smallCaps/>
                <w:color w:val="000000"/>
                <w:sz w:val="24"/>
              </w:rPr>
            </w:pPr>
          </w:p>
        </w:tc>
        <w:tc>
          <w:tcPr>
            <w:tcW w:w="2265" w:type="dxa"/>
            <w:noWrap w:val="0"/>
            <w:vAlign w:val="center"/>
          </w:tcPr>
          <w:p>
            <w:pPr>
              <w:pStyle w:val="8"/>
              <w:jc w:val="center"/>
              <w:rPr>
                <w:rFonts w:hint="eastAsia" w:hAnsi="宋体"/>
                <w:b/>
                <w:smallCaps/>
                <w:color w:val="000000"/>
                <w:sz w:val="24"/>
              </w:rPr>
            </w:pPr>
          </w:p>
        </w:tc>
        <w:tc>
          <w:tcPr>
            <w:tcW w:w="1505" w:type="dxa"/>
            <w:noWrap w:val="0"/>
            <w:vAlign w:val="center"/>
          </w:tcPr>
          <w:p>
            <w:pPr>
              <w:pStyle w:val="8"/>
              <w:jc w:val="center"/>
              <w:rPr>
                <w:rFonts w:hint="eastAsia" w:hAnsi="宋体"/>
                <w:b/>
                <w:smallCap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807" w:type="dxa"/>
            <w:vMerge w:val="continue"/>
            <w:noWrap w:val="0"/>
            <w:vAlign w:val="center"/>
          </w:tcPr>
          <w:p>
            <w:pPr>
              <w:pStyle w:val="8"/>
              <w:jc w:val="center"/>
              <w:rPr>
                <w:rFonts w:hint="eastAsia" w:hAnsi="宋体"/>
                <w:b/>
                <w:smallCaps/>
                <w:color w:val="000000"/>
                <w:sz w:val="24"/>
              </w:rPr>
            </w:pPr>
          </w:p>
        </w:tc>
        <w:tc>
          <w:tcPr>
            <w:tcW w:w="957" w:type="dxa"/>
            <w:noWrap w:val="0"/>
            <w:vAlign w:val="center"/>
          </w:tcPr>
          <w:p>
            <w:pPr>
              <w:pStyle w:val="8"/>
              <w:jc w:val="center"/>
              <w:rPr>
                <w:rFonts w:hint="eastAsia" w:hAnsi="宋体"/>
                <w:b/>
                <w:smallCaps/>
                <w:color w:val="000000"/>
                <w:sz w:val="24"/>
              </w:rPr>
            </w:pPr>
          </w:p>
        </w:tc>
        <w:tc>
          <w:tcPr>
            <w:tcW w:w="1455" w:type="dxa"/>
            <w:vMerge w:val="continue"/>
            <w:noWrap w:val="0"/>
            <w:vAlign w:val="center"/>
          </w:tcPr>
          <w:p>
            <w:pPr>
              <w:pStyle w:val="8"/>
              <w:jc w:val="center"/>
              <w:rPr>
                <w:rFonts w:hint="eastAsia" w:hAnsi="宋体"/>
                <w:b/>
                <w:smallCaps/>
                <w:color w:val="000000"/>
                <w:sz w:val="24"/>
                <w:lang w:eastAsia="zh-CN"/>
              </w:rPr>
            </w:pPr>
          </w:p>
        </w:tc>
        <w:tc>
          <w:tcPr>
            <w:tcW w:w="1200" w:type="dxa"/>
            <w:noWrap w:val="0"/>
            <w:vAlign w:val="center"/>
          </w:tcPr>
          <w:p>
            <w:pPr>
              <w:pStyle w:val="8"/>
              <w:jc w:val="center"/>
              <w:rPr>
                <w:rFonts w:hint="eastAsia" w:hAnsi="宋体"/>
                <w:b/>
                <w:smallCaps/>
                <w:color w:val="000000"/>
                <w:sz w:val="24"/>
              </w:rPr>
            </w:pPr>
          </w:p>
        </w:tc>
        <w:tc>
          <w:tcPr>
            <w:tcW w:w="1680" w:type="dxa"/>
            <w:noWrap w:val="0"/>
            <w:vAlign w:val="center"/>
          </w:tcPr>
          <w:p>
            <w:pPr>
              <w:pStyle w:val="8"/>
              <w:jc w:val="center"/>
              <w:rPr>
                <w:rFonts w:hint="eastAsia" w:hAnsi="宋体"/>
                <w:b/>
                <w:smallCaps/>
                <w:color w:val="000000"/>
                <w:sz w:val="24"/>
              </w:rPr>
            </w:pPr>
          </w:p>
        </w:tc>
        <w:tc>
          <w:tcPr>
            <w:tcW w:w="2265" w:type="dxa"/>
            <w:noWrap w:val="0"/>
            <w:vAlign w:val="center"/>
          </w:tcPr>
          <w:p>
            <w:pPr>
              <w:pStyle w:val="8"/>
              <w:jc w:val="center"/>
              <w:rPr>
                <w:rFonts w:hint="eastAsia" w:hAnsi="宋体"/>
                <w:b/>
                <w:smallCaps/>
                <w:color w:val="000000"/>
                <w:sz w:val="24"/>
              </w:rPr>
            </w:pPr>
          </w:p>
        </w:tc>
        <w:tc>
          <w:tcPr>
            <w:tcW w:w="1505" w:type="dxa"/>
            <w:noWrap w:val="0"/>
            <w:vAlign w:val="center"/>
          </w:tcPr>
          <w:p>
            <w:pPr>
              <w:pStyle w:val="8"/>
              <w:jc w:val="center"/>
              <w:rPr>
                <w:rFonts w:hint="eastAsia" w:hAnsi="宋体"/>
                <w:b/>
                <w:smallCap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807" w:type="dxa"/>
            <w:vMerge w:val="continue"/>
            <w:noWrap w:val="0"/>
            <w:vAlign w:val="center"/>
          </w:tcPr>
          <w:p>
            <w:pPr>
              <w:pStyle w:val="8"/>
              <w:jc w:val="center"/>
              <w:rPr>
                <w:rFonts w:hint="eastAsia" w:hAnsi="宋体"/>
                <w:b/>
                <w:smallCaps/>
                <w:color w:val="000000"/>
                <w:sz w:val="24"/>
              </w:rPr>
            </w:pPr>
          </w:p>
        </w:tc>
        <w:tc>
          <w:tcPr>
            <w:tcW w:w="957" w:type="dxa"/>
            <w:noWrap w:val="0"/>
            <w:vAlign w:val="center"/>
          </w:tcPr>
          <w:p>
            <w:pPr>
              <w:pStyle w:val="8"/>
              <w:jc w:val="center"/>
              <w:rPr>
                <w:rFonts w:hint="eastAsia" w:hAnsi="宋体"/>
                <w:b/>
                <w:smallCaps/>
                <w:color w:val="000000"/>
                <w:sz w:val="24"/>
              </w:rPr>
            </w:pPr>
          </w:p>
        </w:tc>
        <w:tc>
          <w:tcPr>
            <w:tcW w:w="1455" w:type="dxa"/>
            <w:vMerge w:val="continue"/>
            <w:noWrap w:val="0"/>
            <w:vAlign w:val="center"/>
          </w:tcPr>
          <w:p>
            <w:pPr>
              <w:pStyle w:val="8"/>
              <w:jc w:val="center"/>
              <w:rPr>
                <w:rFonts w:hint="eastAsia" w:hAnsi="宋体"/>
                <w:b/>
                <w:smallCaps/>
                <w:color w:val="000000"/>
                <w:sz w:val="24"/>
                <w:lang w:eastAsia="zh-CN"/>
              </w:rPr>
            </w:pPr>
          </w:p>
        </w:tc>
        <w:tc>
          <w:tcPr>
            <w:tcW w:w="1200" w:type="dxa"/>
            <w:noWrap w:val="0"/>
            <w:vAlign w:val="center"/>
          </w:tcPr>
          <w:p>
            <w:pPr>
              <w:pStyle w:val="8"/>
              <w:jc w:val="center"/>
              <w:rPr>
                <w:rFonts w:hint="eastAsia" w:hAnsi="宋体"/>
                <w:b/>
                <w:smallCaps/>
                <w:color w:val="000000"/>
                <w:sz w:val="24"/>
              </w:rPr>
            </w:pPr>
          </w:p>
        </w:tc>
        <w:tc>
          <w:tcPr>
            <w:tcW w:w="1680" w:type="dxa"/>
            <w:noWrap w:val="0"/>
            <w:vAlign w:val="center"/>
          </w:tcPr>
          <w:p>
            <w:pPr>
              <w:pStyle w:val="8"/>
              <w:jc w:val="center"/>
              <w:rPr>
                <w:rFonts w:hint="eastAsia" w:hAnsi="宋体"/>
                <w:b/>
                <w:smallCaps/>
                <w:color w:val="000000"/>
                <w:sz w:val="24"/>
              </w:rPr>
            </w:pPr>
          </w:p>
        </w:tc>
        <w:tc>
          <w:tcPr>
            <w:tcW w:w="2265" w:type="dxa"/>
            <w:noWrap w:val="0"/>
            <w:vAlign w:val="center"/>
          </w:tcPr>
          <w:p>
            <w:pPr>
              <w:pStyle w:val="8"/>
              <w:jc w:val="center"/>
              <w:rPr>
                <w:rFonts w:hint="eastAsia" w:hAnsi="宋体"/>
                <w:b/>
                <w:smallCaps/>
                <w:color w:val="000000"/>
                <w:sz w:val="24"/>
              </w:rPr>
            </w:pPr>
          </w:p>
        </w:tc>
        <w:tc>
          <w:tcPr>
            <w:tcW w:w="1505" w:type="dxa"/>
            <w:noWrap w:val="0"/>
            <w:vAlign w:val="center"/>
          </w:tcPr>
          <w:p>
            <w:pPr>
              <w:pStyle w:val="8"/>
              <w:jc w:val="center"/>
              <w:rPr>
                <w:rFonts w:hint="eastAsia" w:hAnsi="宋体"/>
                <w:b/>
                <w:smallCap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807" w:type="dxa"/>
            <w:vMerge w:val="continue"/>
            <w:noWrap w:val="0"/>
            <w:vAlign w:val="center"/>
          </w:tcPr>
          <w:p>
            <w:pPr>
              <w:pStyle w:val="8"/>
              <w:jc w:val="center"/>
              <w:rPr>
                <w:rFonts w:hint="eastAsia" w:hAnsi="宋体"/>
                <w:b/>
                <w:smallCaps/>
                <w:color w:val="000000"/>
                <w:sz w:val="24"/>
              </w:rPr>
            </w:pPr>
          </w:p>
        </w:tc>
        <w:tc>
          <w:tcPr>
            <w:tcW w:w="957" w:type="dxa"/>
            <w:noWrap w:val="0"/>
            <w:vAlign w:val="center"/>
          </w:tcPr>
          <w:p>
            <w:pPr>
              <w:pStyle w:val="8"/>
              <w:jc w:val="center"/>
              <w:rPr>
                <w:rFonts w:hint="eastAsia" w:hAnsi="宋体"/>
                <w:b/>
                <w:smallCaps/>
                <w:color w:val="000000"/>
                <w:sz w:val="24"/>
              </w:rPr>
            </w:pPr>
          </w:p>
        </w:tc>
        <w:tc>
          <w:tcPr>
            <w:tcW w:w="1455" w:type="dxa"/>
            <w:vMerge w:val="continue"/>
            <w:noWrap w:val="0"/>
            <w:vAlign w:val="center"/>
          </w:tcPr>
          <w:p>
            <w:pPr>
              <w:pStyle w:val="8"/>
              <w:jc w:val="center"/>
              <w:rPr>
                <w:rFonts w:hint="eastAsia" w:hAnsi="宋体"/>
                <w:b/>
                <w:smallCaps/>
                <w:color w:val="000000"/>
                <w:sz w:val="24"/>
                <w:lang w:eastAsia="zh-CN"/>
              </w:rPr>
            </w:pPr>
          </w:p>
        </w:tc>
        <w:tc>
          <w:tcPr>
            <w:tcW w:w="1200" w:type="dxa"/>
            <w:noWrap w:val="0"/>
            <w:vAlign w:val="center"/>
          </w:tcPr>
          <w:p>
            <w:pPr>
              <w:pStyle w:val="8"/>
              <w:jc w:val="center"/>
              <w:rPr>
                <w:rFonts w:hint="eastAsia" w:hAnsi="宋体"/>
                <w:b/>
                <w:smallCaps/>
                <w:color w:val="000000"/>
                <w:sz w:val="24"/>
              </w:rPr>
            </w:pPr>
          </w:p>
        </w:tc>
        <w:tc>
          <w:tcPr>
            <w:tcW w:w="1680" w:type="dxa"/>
            <w:noWrap w:val="0"/>
            <w:vAlign w:val="center"/>
          </w:tcPr>
          <w:p>
            <w:pPr>
              <w:pStyle w:val="8"/>
              <w:jc w:val="center"/>
              <w:rPr>
                <w:rFonts w:hint="eastAsia" w:hAnsi="宋体"/>
                <w:b/>
                <w:smallCaps/>
                <w:color w:val="000000"/>
                <w:sz w:val="24"/>
              </w:rPr>
            </w:pPr>
          </w:p>
        </w:tc>
        <w:tc>
          <w:tcPr>
            <w:tcW w:w="2265" w:type="dxa"/>
            <w:noWrap w:val="0"/>
            <w:vAlign w:val="center"/>
          </w:tcPr>
          <w:p>
            <w:pPr>
              <w:pStyle w:val="8"/>
              <w:jc w:val="center"/>
              <w:rPr>
                <w:rFonts w:hint="eastAsia" w:hAnsi="宋体"/>
                <w:b/>
                <w:smallCaps/>
                <w:color w:val="000000"/>
                <w:sz w:val="24"/>
              </w:rPr>
            </w:pPr>
          </w:p>
        </w:tc>
        <w:tc>
          <w:tcPr>
            <w:tcW w:w="1505" w:type="dxa"/>
            <w:noWrap w:val="0"/>
            <w:vAlign w:val="center"/>
          </w:tcPr>
          <w:p>
            <w:pPr>
              <w:pStyle w:val="8"/>
              <w:jc w:val="center"/>
              <w:rPr>
                <w:rFonts w:hint="eastAsia" w:hAnsi="宋体"/>
                <w:b/>
                <w:smallCaps/>
                <w:color w:val="000000"/>
                <w:sz w:val="24"/>
              </w:rPr>
            </w:pPr>
          </w:p>
        </w:tc>
      </w:tr>
    </w:tbl>
    <w:p>
      <w:pPr>
        <w:pStyle w:val="8"/>
        <w:ind w:left="-2" w:leftChars="-1"/>
        <w:rPr>
          <w:rFonts w:hint="eastAsia" w:hAnsi="宋体"/>
          <w:b/>
          <w:smallCaps/>
          <w:color w:val="000000"/>
          <w:sz w:val="30"/>
          <w:szCs w:val="30"/>
        </w:rPr>
      </w:pPr>
    </w:p>
    <w:p>
      <w:pPr>
        <w:pStyle w:val="8"/>
        <w:ind w:left="-1" w:leftChars="-1" w:hanging="1"/>
        <w:jc w:val="center"/>
        <w:rPr>
          <w:rFonts w:hint="eastAsia" w:hAnsi="宋体"/>
          <w:b/>
          <w:smallCaps/>
          <w:color w:val="000000"/>
          <w:sz w:val="30"/>
          <w:szCs w:val="30"/>
        </w:rPr>
      </w:pPr>
    </w:p>
    <w:p>
      <w:pPr>
        <w:pStyle w:val="8"/>
        <w:ind w:left="-1" w:leftChars="-1" w:hanging="1"/>
        <w:jc w:val="center"/>
        <w:rPr>
          <w:rFonts w:hint="eastAsia" w:hAnsi="宋体"/>
          <w:b/>
          <w:smallCaps/>
          <w:color w:val="000000"/>
          <w:sz w:val="30"/>
          <w:szCs w:val="30"/>
        </w:rPr>
      </w:pPr>
    </w:p>
    <w:p>
      <w:pPr>
        <w:pStyle w:val="8"/>
        <w:ind w:left="-1" w:leftChars="-1" w:hanging="1"/>
        <w:jc w:val="center"/>
        <w:rPr>
          <w:rFonts w:hint="eastAsia" w:hAnsi="宋体"/>
          <w:b/>
          <w:smallCaps/>
          <w:color w:val="000000"/>
          <w:sz w:val="30"/>
          <w:szCs w:val="30"/>
        </w:rPr>
      </w:pPr>
    </w:p>
    <w:p>
      <w:pPr>
        <w:pStyle w:val="8"/>
        <w:ind w:left="-1" w:leftChars="-1" w:hanging="1"/>
        <w:jc w:val="center"/>
        <w:rPr>
          <w:rFonts w:hint="eastAsia" w:hAnsi="宋体"/>
          <w:b/>
          <w:smallCaps/>
          <w:color w:val="000000"/>
          <w:sz w:val="30"/>
          <w:szCs w:val="30"/>
        </w:rPr>
      </w:pPr>
    </w:p>
    <w:p>
      <w:pPr>
        <w:pStyle w:val="8"/>
        <w:ind w:left="-1" w:leftChars="-1" w:hanging="1"/>
        <w:jc w:val="center"/>
        <w:rPr>
          <w:rFonts w:hint="eastAsia" w:hAnsi="宋体"/>
          <w:b/>
          <w:smallCaps/>
          <w:color w:val="000000"/>
          <w:sz w:val="30"/>
          <w:szCs w:val="30"/>
        </w:rPr>
      </w:pPr>
    </w:p>
    <w:p>
      <w:pPr>
        <w:pStyle w:val="8"/>
        <w:ind w:left="-1" w:leftChars="-1" w:hanging="1"/>
        <w:jc w:val="center"/>
        <w:rPr>
          <w:rFonts w:hint="eastAsia" w:hAnsi="宋体"/>
          <w:b/>
          <w:smallCaps/>
          <w:color w:val="000000"/>
          <w:sz w:val="30"/>
          <w:szCs w:val="30"/>
        </w:rPr>
      </w:pPr>
    </w:p>
    <w:p>
      <w:pPr>
        <w:pStyle w:val="8"/>
        <w:ind w:left="-1" w:leftChars="-1" w:hanging="1"/>
        <w:jc w:val="center"/>
        <w:rPr>
          <w:rFonts w:hint="eastAsia" w:hAnsi="宋体"/>
          <w:b/>
          <w:smallCaps/>
          <w:color w:val="000000"/>
          <w:sz w:val="30"/>
          <w:szCs w:val="30"/>
        </w:rPr>
      </w:pPr>
    </w:p>
    <w:p>
      <w:pPr>
        <w:pStyle w:val="8"/>
        <w:ind w:left="-1" w:leftChars="-1" w:hanging="1"/>
        <w:jc w:val="center"/>
        <w:rPr>
          <w:rFonts w:hint="eastAsia" w:hAnsi="宋体"/>
          <w:b/>
          <w:smallCaps/>
          <w:color w:val="000000"/>
          <w:sz w:val="30"/>
          <w:szCs w:val="30"/>
        </w:rPr>
      </w:pPr>
    </w:p>
    <w:p>
      <w:pPr>
        <w:pStyle w:val="8"/>
        <w:ind w:left="-1" w:leftChars="-1" w:hanging="1"/>
        <w:jc w:val="center"/>
        <w:rPr>
          <w:rFonts w:hint="eastAsia" w:hAnsi="宋体"/>
          <w:b/>
          <w:smallCaps/>
          <w:color w:val="000000"/>
          <w:sz w:val="30"/>
          <w:szCs w:val="30"/>
        </w:rPr>
      </w:pPr>
    </w:p>
    <w:p>
      <w:pPr>
        <w:pStyle w:val="8"/>
        <w:ind w:left="-1" w:leftChars="-1" w:hanging="1"/>
        <w:jc w:val="center"/>
        <w:rPr>
          <w:rFonts w:hint="eastAsia" w:hAnsi="宋体"/>
          <w:b/>
          <w:smallCaps/>
          <w:color w:val="000000"/>
          <w:sz w:val="30"/>
          <w:szCs w:val="30"/>
        </w:rPr>
      </w:pPr>
    </w:p>
    <w:p>
      <w:pPr>
        <w:pStyle w:val="8"/>
        <w:jc w:val="both"/>
        <w:rPr>
          <w:rFonts w:hint="eastAsia" w:hAnsi="宋体"/>
          <w:b/>
          <w:smallCaps/>
          <w:color w:val="000000"/>
          <w:sz w:val="30"/>
          <w:szCs w:val="30"/>
        </w:rPr>
      </w:pPr>
    </w:p>
    <w:p>
      <w:pPr>
        <w:pStyle w:val="8"/>
        <w:jc w:val="center"/>
        <w:rPr>
          <w:rFonts w:hint="eastAsia" w:ascii="宋体" w:hAnsi="宋体" w:eastAsia="宋体" w:cs="Times New Roman"/>
          <w:b/>
          <w:smallCaps/>
          <w:color w:val="000000"/>
          <w:sz w:val="30"/>
          <w:szCs w:val="30"/>
          <w:lang w:eastAsia="zh-CN"/>
        </w:rPr>
      </w:pPr>
      <w:r>
        <w:rPr>
          <w:rFonts w:hint="eastAsia" w:ascii="宋体" w:hAnsi="宋体" w:eastAsia="宋体" w:cs="Times New Roman"/>
          <w:b/>
          <w:smallCaps/>
          <w:color w:val="000000"/>
          <w:sz w:val="30"/>
          <w:szCs w:val="30"/>
        </w:rPr>
        <w:t>（</w:t>
      </w:r>
      <w:r>
        <w:rPr>
          <w:rFonts w:hint="eastAsia" w:ascii="宋体" w:hAnsi="宋体" w:eastAsia="宋体" w:cs="Times New Roman"/>
          <w:b/>
          <w:smallCaps/>
          <w:color w:val="000000"/>
          <w:sz w:val="30"/>
          <w:szCs w:val="30"/>
          <w:lang w:eastAsia="zh-CN"/>
        </w:rPr>
        <w:t>八</w:t>
      </w:r>
      <w:r>
        <w:rPr>
          <w:rFonts w:hint="eastAsia" w:ascii="宋体" w:hAnsi="宋体" w:eastAsia="宋体" w:cs="Times New Roman"/>
          <w:b/>
          <w:smallCaps/>
          <w:color w:val="000000"/>
          <w:sz w:val="30"/>
          <w:szCs w:val="30"/>
        </w:rPr>
        <w:t>）</w:t>
      </w:r>
      <w:r>
        <w:rPr>
          <w:rFonts w:hint="eastAsia" w:ascii="宋体" w:hAnsi="宋体" w:eastAsia="宋体" w:cs="Times New Roman"/>
          <w:b/>
          <w:smallCaps/>
          <w:color w:val="000000"/>
          <w:sz w:val="30"/>
          <w:szCs w:val="30"/>
          <w:lang w:eastAsia="zh-CN"/>
        </w:rPr>
        <w:t>保证承诺书</w:t>
      </w:r>
    </w:p>
    <w:p>
      <w:pPr>
        <w:keepNext w:val="0"/>
        <w:keepLines w:val="0"/>
        <w:pageBreakBefore w:val="0"/>
        <w:widowControl/>
        <w:kinsoku/>
        <w:wordWrap/>
        <w:overflowPunct/>
        <w:topLinePunct w:val="0"/>
        <w:autoSpaceDE/>
        <w:autoSpaceDN/>
        <w:bidi w:val="0"/>
        <w:adjustRightInd w:val="0"/>
        <w:snapToGrid w:val="0"/>
        <w:spacing w:before="240" w:beforeLines="100" w:after="240" w:afterLines="100" w:line="440" w:lineRule="exact"/>
        <w:textAlignment w:val="auto"/>
        <w:rPr>
          <w:rFonts w:hint="eastAsia" w:ascii="仿宋" w:hAnsi="仿宋" w:eastAsia="仿宋" w:cs="仿宋"/>
          <w:b/>
          <w:bCs/>
          <w:sz w:val="28"/>
          <w:szCs w:val="28"/>
          <w:u w:val="single"/>
        </w:rPr>
      </w:pPr>
      <w:r>
        <w:rPr>
          <w:rFonts w:hint="eastAsia" w:ascii="仿宋" w:hAnsi="仿宋" w:eastAsia="仿宋" w:cs="仿宋"/>
          <w:b/>
          <w:bCs/>
          <w:sz w:val="28"/>
          <w:szCs w:val="28"/>
          <w:u w:val="single"/>
        </w:rPr>
        <w:t>致</w:t>
      </w:r>
      <w:r>
        <w:rPr>
          <w:rFonts w:hint="eastAsia" w:ascii="仿宋" w:hAnsi="仿宋" w:eastAsia="仿宋" w:cs="仿宋"/>
          <w:b/>
          <w:bCs/>
          <w:sz w:val="28"/>
          <w:szCs w:val="28"/>
          <w:u w:val="single"/>
          <w:lang w:val="en-US" w:eastAsia="zh-CN"/>
        </w:rPr>
        <w:t>安徽新华学院/安徽医科大学临床医学院</w:t>
      </w:r>
      <w:r>
        <w:rPr>
          <w:rFonts w:hint="eastAsia" w:ascii="仿宋" w:hAnsi="仿宋" w:eastAsia="仿宋" w:cs="仿宋"/>
          <w:b/>
          <w:bCs/>
          <w:sz w:val="28"/>
          <w:szCs w:val="28"/>
          <w:u w:val="single"/>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lang w:val="en-US" w:eastAsia="zh-CN"/>
        </w:rPr>
      </w:pPr>
      <w:r>
        <w:rPr>
          <w:rFonts w:hint="eastAsia" w:ascii="宋体" w:hAnsi="宋体" w:eastAsia="宋体" w:cs="宋体"/>
          <w:color w:val="000000"/>
          <w:kern w:val="0"/>
          <w:sz w:val="24"/>
          <w:szCs w:val="24"/>
          <w:shd w:val="clear" w:color="auto" w:fill="FFFFFF"/>
          <w:lang w:val="en-US" w:eastAsia="zh-CN"/>
        </w:rPr>
        <w:t xml:space="preserve"> 保证人</w:t>
      </w:r>
      <w:r>
        <w:rPr>
          <w:rFonts w:hint="eastAsia" w:ascii="宋体" w:hAnsi="宋体" w:eastAsia="宋体" w:cs="Times New Roman"/>
          <w:sz w:val="24"/>
          <w:u w:val="single"/>
          <w:lang w:val="en-US" w:eastAsia="zh-CN"/>
        </w:rPr>
        <w:t xml:space="preserve">      </w:t>
      </w:r>
      <w:r>
        <w:rPr>
          <w:rFonts w:hint="eastAsia" w:ascii="宋体" w:hAnsi="宋体" w:eastAsia="宋体" w:cs="宋体"/>
          <w:color w:val="000000"/>
          <w:kern w:val="0"/>
          <w:sz w:val="24"/>
          <w:szCs w:val="24"/>
          <w:shd w:val="clear" w:color="auto" w:fill="FFFFFF"/>
          <w:lang w:val="en-US" w:eastAsia="zh-CN"/>
        </w:rPr>
        <w:t>，身份证号码</w:t>
      </w:r>
      <w:r>
        <w:rPr>
          <w:rFonts w:hint="eastAsia" w:ascii="宋体" w:hAnsi="宋体" w:eastAsia="宋体" w:cs="Times New Roman"/>
          <w:sz w:val="24"/>
          <w:u w:val="single"/>
          <w:lang w:val="en-US" w:eastAsia="zh-CN"/>
        </w:rPr>
        <w:t xml:space="preserve">                   </w:t>
      </w:r>
      <w:r>
        <w:rPr>
          <w:rFonts w:hint="eastAsia" w:ascii="宋体" w:hAnsi="宋体" w:eastAsia="宋体" w:cs="宋体"/>
          <w:color w:val="000000"/>
          <w:kern w:val="0"/>
          <w:sz w:val="24"/>
          <w:szCs w:val="24"/>
          <w:shd w:val="clear" w:color="auto" w:fill="FFFFFF"/>
          <w:lang w:val="en-US" w:eastAsia="zh-CN"/>
        </w:rPr>
        <w:t>，系</w:t>
      </w:r>
      <w:r>
        <w:rPr>
          <w:rFonts w:hint="eastAsia" w:ascii="宋体" w:hAnsi="宋体" w:cs="宋体"/>
          <w:i w:val="0"/>
          <w:color w:val="000000"/>
          <w:kern w:val="0"/>
          <w:sz w:val="24"/>
          <w:szCs w:val="24"/>
          <w:u w:val="single"/>
          <w:lang w:val="en-US" w:eastAsia="zh-CN" w:bidi="ar"/>
        </w:rPr>
        <w:t xml:space="preserve">                   </w:t>
      </w:r>
      <w:r>
        <w:rPr>
          <w:rFonts w:hint="eastAsia" w:ascii="宋体" w:hAnsi="宋体" w:eastAsia="宋体" w:cs="宋体"/>
          <w:color w:val="000000"/>
          <w:kern w:val="0"/>
          <w:sz w:val="24"/>
          <w:szCs w:val="24"/>
          <w:shd w:val="clear" w:color="auto" w:fill="FFFFFF"/>
          <w:lang w:val="en-US" w:eastAsia="zh-CN"/>
        </w:rPr>
        <w:t>法定代表人/项目负责人。现保证人针对</w:t>
      </w:r>
      <w:r>
        <w:rPr>
          <w:rFonts w:hint="eastAsia" w:ascii="宋体" w:hAnsi="宋体" w:eastAsia="宋体" w:cs="Times New Roman"/>
          <w:sz w:val="24"/>
          <w:u w:val="single"/>
          <w:lang w:val="en-US" w:eastAsia="zh-CN"/>
        </w:rPr>
        <w:t xml:space="preserve">                      </w:t>
      </w:r>
      <w:r>
        <w:rPr>
          <w:rFonts w:hint="eastAsia" w:ascii="宋体" w:hAnsi="宋体" w:eastAsia="宋体" w:cs="宋体"/>
          <w:color w:val="000000"/>
          <w:kern w:val="0"/>
          <w:sz w:val="24"/>
          <w:szCs w:val="24"/>
          <w:shd w:val="clear" w:color="auto" w:fill="FFFFFF"/>
          <w:lang w:val="en-US" w:eastAsia="zh-CN"/>
        </w:rPr>
        <w:t>与安徽新华学院/安徽医科大学临床医学院就</w:t>
      </w:r>
      <w:r>
        <w:rPr>
          <w:rFonts w:hint="eastAsia" w:ascii="宋体" w:hAnsi="宋体" w:eastAsia="宋体" w:cs="Times New Roman"/>
          <w:sz w:val="24"/>
          <w:u w:val="single"/>
          <w:lang w:val="en-US" w:eastAsia="zh-CN"/>
        </w:rPr>
        <w:t>安徽新华学院/安徽医科大学临床医学院公寓床采购</w:t>
      </w:r>
      <w:r>
        <w:rPr>
          <w:rFonts w:hint="eastAsia" w:ascii="宋体" w:hAnsi="宋体" w:eastAsia="宋体" w:cs="宋体"/>
          <w:color w:val="000000"/>
          <w:kern w:val="0"/>
          <w:sz w:val="24"/>
          <w:szCs w:val="24"/>
          <w:shd w:val="clear" w:color="auto" w:fill="FFFFFF"/>
          <w:lang w:val="en-US" w:eastAsia="zh-CN"/>
        </w:rPr>
        <w:t>项目合作并签订《</w:t>
      </w:r>
      <w:r>
        <w:rPr>
          <w:rFonts w:hint="eastAsia" w:ascii="宋体" w:hAnsi="宋体" w:eastAsia="宋体" w:cs="Times New Roman"/>
          <w:sz w:val="24"/>
          <w:u w:val="single"/>
          <w:lang w:val="en-US" w:eastAsia="zh-CN"/>
        </w:rPr>
        <w:t>安徽新华学院/安徽医科大学临床医学院公寓床采购合同</w:t>
      </w:r>
      <w:r>
        <w:rPr>
          <w:rFonts w:hint="eastAsia" w:ascii="宋体" w:hAnsi="宋体" w:eastAsia="宋体" w:cs="宋体"/>
          <w:color w:val="000000"/>
          <w:kern w:val="0"/>
          <w:sz w:val="24"/>
          <w:szCs w:val="24"/>
          <w:shd w:val="clear" w:color="auto" w:fill="FFFFFF"/>
          <w:lang w:val="en-US" w:eastAsia="zh-CN"/>
        </w:rPr>
        <w:t>》（下称主合同）事宜，为确保</w:t>
      </w:r>
      <w:r>
        <w:rPr>
          <w:rFonts w:hint="eastAsia" w:ascii="宋体" w:hAnsi="宋体" w:eastAsia="宋体" w:cs="Times New Roman"/>
          <w:sz w:val="24"/>
          <w:u w:val="single"/>
          <w:lang w:val="en-US" w:eastAsia="zh-CN"/>
        </w:rPr>
        <w:t xml:space="preserve">                    </w:t>
      </w:r>
      <w:r>
        <w:rPr>
          <w:rFonts w:hint="eastAsia" w:ascii="宋体" w:hAnsi="宋体" w:eastAsia="宋体" w:cs="宋体"/>
          <w:color w:val="000000"/>
          <w:kern w:val="0"/>
          <w:sz w:val="24"/>
          <w:szCs w:val="24"/>
          <w:shd w:val="clear" w:color="auto" w:fill="FFFFFF"/>
          <w:lang w:val="en-US" w:eastAsia="zh-CN"/>
        </w:rPr>
        <w:t>全面履行其在主合同中的各项责任与义务，保证人自愿为其向安徽新华学院/安徽医科大学临床医学院提供不可撤销的连带保证责任担保，并向安徽新华学院/安徽医科大学临床医学院郑重承诺：</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lang w:val="en-US" w:eastAsia="zh-CN"/>
        </w:rPr>
      </w:pPr>
      <w:r>
        <w:rPr>
          <w:rFonts w:hint="eastAsia" w:ascii="宋体" w:hAnsi="宋体" w:eastAsia="宋体" w:cs="宋体"/>
          <w:color w:val="000000"/>
          <w:kern w:val="0"/>
          <w:sz w:val="24"/>
          <w:szCs w:val="24"/>
          <w:shd w:val="clear" w:color="auto" w:fill="FFFFFF"/>
          <w:lang w:val="en-US" w:eastAsia="zh-CN"/>
        </w:rPr>
        <w:t>一、保证范围。保证人的保证范围，为主合同项下</w:t>
      </w:r>
      <w:r>
        <w:rPr>
          <w:rFonts w:hint="eastAsia" w:ascii="宋体" w:hAnsi="宋体" w:eastAsia="宋体" w:cs="Times New Roman"/>
          <w:sz w:val="24"/>
          <w:u w:val="single"/>
          <w:lang w:val="en-US" w:eastAsia="zh-CN"/>
        </w:rPr>
        <w:t xml:space="preserve">                      </w:t>
      </w:r>
      <w:r>
        <w:rPr>
          <w:rFonts w:hint="eastAsia" w:ascii="宋体" w:hAnsi="宋体" w:eastAsia="宋体" w:cs="宋体"/>
          <w:color w:val="000000"/>
          <w:kern w:val="0"/>
          <w:sz w:val="24"/>
          <w:szCs w:val="24"/>
          <w:shd w:val="clear" w:color="auto" w:fill="FFFFFF"/>
          <w:lang w:val="en-US" w:eastAsia="zh-CN"/>
        </w:rPr>
        <w:t>对安徽新华学院/安徽医科大学临床医学院应承担的全部责任、义务、债务等，以及安徽新华学院/安徽医科大学临床医学院为实现债权而支付的各项费用（包括但不限于诉讼费/仲裁费、财产保全费、财产保全服务费、律师费、差旅费、公证费、执行费、公告费等费用）。</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lang w:val="en-US" w:eastAsia="zh-CN"/>
        </w:rPr>
        <w:t xml:space="preserve"> </w:t>
      </w:r>
      <w:r>
        <w:rPr>
          <w:rFonts w:hint="eastAsia" w:ascii="宋体" w:hAnsi="宋体" w:eastAsia="宋体" w:cs="宋体"/>
          <w:b/>
          <w:bCs/>
          <w:color w:val="000000"/>
          <w:kern w:val="0"/>
          <w:sz w:val="24"/>
          <w:szCs w:val="24"/>
          <w:shd w:val="clear" w:color="auto" w:fill="FFFFFF"/>
        </w:rPr>
        <w:t>二、保证期间</w:t>
      </w:r>
      <w:r>
        <w:rPr>
          <w:rFonts w:hint="eastAsia" w:ascii="宋体" w:hAnsi="宋体" w:eastAsia="宋体" w:cs="宋体"/>
          <w:color w:val="000000"/>
          <w:kern w:val="0"/>
          <w:sz w:val="24"/>
          <w:szCs w:val="24"/>
          <w:shd w:val="clear" w:color="auto" w:fill="FFFFFF"/>
          <w:lang w:eastAsia="zh-CN"/>
        </w:rPr>
        <w:t>。</w:t>
      </w:r>
      <w:r>
        <w:rPr>
          <w:rFonts w:hint="eastAsia" w:ascii="宋体" w:hAnsi="宋体" w:eastAsia="宋体" w:cs="宋体"/>
          <w:color w:val="000000"/>
          <w:kern w:val="0"/>
          <w:sz w:val="24"/>
          <w:szCs w:val="24"/>
          <w:shd w:val="clear" w:color="auto" w:fill="FFFFFF"/>
          <w:lang w:val="en-US" w:eastAsia="zh-CN"/>
        </w:rPr>
        <w:t>保证人的</w:t>
      </w:r>
      <w:r>
        <w:rPr>
          <w:rFonts w:hint="eastAsia" w:ascii="宋体" w:hAnsi="宋体" w:eastAsia="宋体" w:cs="宋体"/>
          <w:color w:val="000000"/>
          <w:kern w:val="0"/>
          <w:sz w:val="24"/>
          <w:szCs w:val="24"/>
          <w:shd w:val="clear" w:color="auto" w:fill="FFFFFF"/>
        </w:rPr>
        <w:t>保证期间</w:t>
      </w:r>
      <w:r>
        <w:rPr>
          <w:rFonts w:hint="eastAsia" w:ascii="宋体" w:hAnsi="宋体" w:eastAsia="宋体" w:cs="宋体"/>
          <w:color w:val="000000"/>
          <w:kern w:val="0"/>
          <w:sz w:val="24"/>
          <w:szCs w:val="24"/>
          <w:shd w:val="clear" w:color="auto" w:fill="FFFFFF"/>
          <w:lang w:eastAsia="zh-CN"/>
        </w:rPr>
        <w:t>，</w:t>
      </w:r>
      <w:r>
        <w:rPr>
          <w:rFonts w:hint="eastAsia" w:ascii="宋体" w:hAnsi="宋体" w:eastAsia="宋体" w:cs="宋体"/>
          <w:color w:val="000000"/>
          <w:kern w:val="0"/>
          <w:sz w:val="24"/>
          <w:szCs w:val="24"/>
          <w:shd w:val="clear" w:color="auto" w:fill="FFFFFF"/>
        </w:rPr>
        <w:t>为</w:t>
      </w:r>
      <w:r>
        <w:rPr>
          <w:rFonts w:hint="eastAsia" w:ascii="宋体" w:hAnsi="宋体" w:eastAsia="宋体" w:cs="Times New Roman"/>
          <w:sz w:val="24"/>
          <w:u w:val="single"/>
          <w:lang w:val="en-US" w:eastAsia="zh-CN"/>
        </w:rPr>
        <w:t xml:space="preserve">                          </w:t>
      </w:r>
      <w:r>
        <w:rPr>
          <w:rFonts w:hint="eastAsia" w:ascii="宋体" w:hAnsi="宋体" w:eastAsia="宋体" w:cs="宋体"/>
          <w:color w:val="000000"/>
          <w:kern w:val="0"/>
          <w:sz w:val="24"/>
          <w:szCs w:val="24"/>
          <w:shd w:val="clear" w:color="auto" w:fill="FFFFFF"/>
        </w:rPr>
        <w:t>在主合同项下债务履行期限届满后三年；若主合同项下的债务约定分期履行的，则保证期间至</w:t>
      </w:r>
      <w:r>
        <w:rPr>
          <w:rFonts w:hint="eastAsia" w:ascii="宋体" w:hAnsi="宋体" w:eastAsia="宋体" w:cs="Times New Roman"/>
          <w:sz w:val="24"/>
          <w:u w:val="single"/>
          <w:lang w:val="en-US" w:eastAsia="zh-CN"/>
        </w:rPr>
        <w:t xml:space="preserve">                      </w:t>
      </w:r>
      <w:r>
        <w:rPr>
          <w:rFonts w:hint="eastAsia" w:ascii="宋体" w:hAnsi="宋体" w:eastAsia="宋体" w:cs="宋体"/>
          <w:color w:val="000000"/>
          <w:kern w:val="0"/>
          <w:sz w:val="24"/>
          <w:szCs w:val="24"/>
          <w:shd w:val="clear" w:color="auto" w:fill="FFFFFF"/>
        </w:rPr>
        <w:t>在主合同项下最后一期债务履行期限届满后三年。</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b/>
          <w:bCs/>
          <w:color w:val="000000"/>
          <w:kern w:val="0"/>
          <w:sz w:val="24"/>
          <w:szCs w:val="24"/>
          <w:shd w:val="clear" w:color="auto" w:fill="FFFFFF"/>
          <w:lang w:val="en-US" w:eastAsia="zh-CN"/>
        </w:rPr>
        <w:t>三、</w:t>
      </w:r>
      <w:r>
        <w:rPr>
          <w:rFonts w:hint="eastAsia" w:ascii="宋体" w:hAnsi="宋体" w:eastAsia="宋体" w:cs="宋体"/>
          <w:b/>
          <w:bCs/>
          <w:color w:val="000000"/>
          <w:kern w:val="0"/>
          <w:sz w:val="24"/>
          <w:szCs w:val="24"/>
          <w:shd w:val="clear" w:color="auto" w:fill="FFFFFF"/>
        </w:rPr>
        <w:t>保证方式</w:t>
      </w:r>
      <w:r>
        <w:rPr>
          <w:rFonts w:hint="eastAsia" w:ascii="宋体" w:hAnsi="宋体" w:eastAsia="宋体" w:cs="宋体"/>
          <w:color w:val="000000"/>
          <w:kern w:val="0"/>
          <w:sz w:val="24"/>
          <w:szCs w:val="24"/>
          <w:shd w:val="clear" w:color="auto" w:fill="FFFFFF"/>
          <w:lang w:eastAsia="zh-CN"/>
        </w:rPr>
        <w:t>。</w:t>
      </w:r>
      <w:r>
        <w:rPr>
          <w:rFonts w:hint="eastAsia" w:ascii="宋体" w:hAnsi="宋体" w:eastAsia="宋体" w:cs="宋体"/>
          <w:color w:val="000000"/>
          <w:kern w:val="0"/>
          <w:sz w:val="24"/>
          <w:szCs w:val="24"/>
          <w:shd w:val="clear" w:color="auto" w:fill="FFFFFF"/>
        </w:rPr>
        <w:t>保证人承担</w:t>
      </w:r>
      <w:r>
        <w:rPr>
          <w:rFonts w:hint="eastAsia" w:ascii="宋体" w:hAnsi="宋体" w:eastAsia="宋体" w:cs="宋体"/>
          <w:color w:val="000000"/>
          <w:kern w:val="0"/>
          <w:sz w:val="24"/>
          <w:szCs w:val="24"/>
          <w:shd w:val="clear" w:color="auto" w:fill="FFFFFF"/>
          <w:lang w:val="en-US" w:eastAsia="zh-CN"/>
        </w:rPr>
        <w:t>独立的、不可撤销的、</w:t>
      </w:r>
      <w:r>
        <w:rPr>
          <w:rFonts w:hint="eastAsia" w:ascii="宋体" w:hAnsi="宋体" w:eastAsia="宋体" w:cs="宋体"/>
          <w:color w:val="000000"/>
          <w:kern w:val="0"/>
          <w:sz w:val="24"/>
          <w:szCs w:val="24"/>
          <w:shd w:val="clear" w:color="auto" w:fill="FFFFFF"/>
        </w:rPr>
        <w:t>连带责任保证</w:t>
      </w:r>
      <w:r>
        <w:rPr>
          <w:rFonts w:hint="eastAsia" w:ascii="宋体" w:hAnsi="宋体" w:eastAsia="宋体" w:cs="宋体"/>
          <w:color w:val="000000"/>
          <w:kern w:val="0"/>
          <w:sz w:val="24"/>
          <w:szCs w:val="24"/>
          <w:shd w:val="clear" w:color="auto" w:fill="FFFFFF"/>
          <w:lang w:val="en-US" w:eastAsia="zh-CN"/>
        </w:rPr>
        <w:t>担保</w:t>
      </w:r>
      <w:r>
        <w:rPr>
          <w:rFonts w:hint="eastAsia" w:ascii="宋体" w:hAnsi="宋体" w:eastAsia="宋体" w:cs="宋体"/>
          <w:color w:val="000000"/>
          <w:kern w:val="0"/>
          <w:sz w:val="24"/>
          <w:szCs w:val="24"/>
          <w:shd w:val="clear" w:color="auto" w:fill="FFFFFF"/>
        </w:rPr>
        <w:t>。</w:t>
      </w:r>
      <w:r>
        <w:rPr>
          <w:rFonts w:hint="eastAsia" w:ascii="宋体" w:hAnsi="宋体" w:eastAsia="宋体" w:cs="宋体"/>
          <w:color w:val="000000"/>
          <w:kern w:val="0"/>
          <w:sz w:val="24"/>
          <w:szCs w:val="24"/>
          <w:shd w:val="clear" w:color="auto" w:fill="FFFFFF"/>
          <w:lang w:val="en-US" w:eastAsia="zh-CN"/>
        </w:rPr>
        <w:t>任何情况下，</w:t>
      </w:r>
      <w:r>
        <w:rPr>
          <w:rFonts w:hint="eastAsia" w:ascii="宋体" w:hAnsi="宋体" w:eastAsia="宋体" w:cs="宋体"/>
          <w:color w:val="000000"/>
          <w:kern w:val="0"/>
          <w:sz w:val="24"/>
          <w:szCs w:val="24"/>
          <w:shd w:val="clear" w:color="auto" w:fill="FFFFFF"/>
        </w:rPr>
        <w:t>不因主合同无效、撤销</w:t>
      </w:r>
      <w:r>
        <w:rPr>
          <w:rFonts w:hint="eastAsia" w:ascii="宋体" w:hAnsi="宋体" w:eastAsia="宋体" w:cs="宋体"/>
          <w:color w:val="000000"/>
          <w:kern w:val="0"/>
          <w:sz w:val="24"/>
          <w:szCs w:val="24"/>
          <w:shd w:val="clear" w:color="auto" w:fill="FFFFFF"/>
          <w:lang w:val="en-US" w:eastAsia="zh-CN"/>
        </w:rPr>
        <w:t>等等</w:t>
      </w:r>
      <w:r>
        <w:rPr>
          <w:rFonts w:hint="eastAsia" w:ascii="宋体" w:hAnsi="宋体" w:eastAsia="宋体" w:cs="宋体"/>
          <w:color w:val="000000"/>
          <w:kern w:val="0"/>
          <w:sz w:val="24"/>
          <w:szCs w:val="24"/>
          <w:shd w:val="clear" w:color="auto" w:fill="FFFFFF"/>
        </w:rPr>
        <w:t>而影响本承诺</w:t>
      </w:r>
      <w:r>
        <w:rPr>
          <w:rFonts w:hint="eastAsia" w:ascii="宋体" w:hAnsi="宋体" w:eastAsia="宋体" w:cs="宋体"/>
          <w:color w:val="000000"/>
          <w:kern w:val="0"/>
          <w:sz w:val="24"/>
          <w:szCs w:val="24"/>
          <w:shd w:val="clear" w:color="auto" w:fill="FFFFFF"/>
          <w:lang w:val="en-US" w:eastAsia="zh-CN"/>
        </w:rPr>
        <w:t>书的效力</w:t>
      </w:r>
      <w:r>
        <w:rPr>
          <w:rFonts w:hint="eastAsia" w:ascii="宋体" w:hAnsi="宋体" w:eastAsia="宋体" w:cs="宋体"/>
          <w:color w:val="000000"/>
          <w:kern w:val="0"/>
          <w:sz w:val="24"/>
          <w:szCs w:val="24"/>
          <w:shd w:val="clear" w:color="auto" w:fill="FFFFFF"/>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lang w:val="en-US" w:eastAsia="zh-CN"/>
        </w:rPr>
      </w:pPr>
      <w:r>
        <w:rPr>
          <w:rFonts w:hint="eastAsia" w:ascii="宋体" w:hAnsi="宋体" w:eastAsia="宋体" w:cs="宋体"/>
          <w:color w:val="000000"/>
          <w:kern w:val="0"/>
          <w:sz w:val="24"/>
          <w:szCs w:val="24"/>
          <w:shd w:val="clear" w:color="auto" w:fill="FFFFFF"/>
          <w:lang w:val="en-US" w:eastAsia="zh-CN"/>
        </w:rPr>
        <w:t>四、保证人承诺，无论安徽新华学院/安徽医科大学临床医学院是否对被担保债权享有其他担保（包括但不限于保证、抵押、质押等），保证人在本承诺书项下的保证责任均不因此减免。安徽新华学院/安徽医科大学临床医学院均可直接要求保证人依照本承诺书约定承担保证责任，保证人不提出任何异议。</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lang w:val="en-US" w:eastAsia="zh-CN"/>
        </w:rPr>
      </w:pPr>
      <w:r>
        <w:rPr>
          <w:rFonts w:hint="eastAsia" w:ascii="宋体" w:hAnsi="宋体" w:eastAsia="宋体" w:cs="宋体"/>
          <w:color w:val="000000"/>
          <w:kern w:val="0"/>
          <w:sz w:val="24"/>
          <w:szCs w:val="24"/>
          <w:shd w:val="clear" w:color="auto" w:fill="FFFFFF"/>
          <w:lang w:val="en-US" w:eastAsia="zh-CN"/>
        </w:rPr>
        <w:t>五、保证人</w:t>
      </w:r>
      <w:r>
        <w:rPr>
          <w:rFonts w:hint="eastAsia" w:ascii="宋体" w:hAnsi="宋体" w:eastAsia="宋体" w:cs="宋体"/>
          <w:color w:val="000000"/>
          <w:kern w:val="0"/>
          <w:sz w:val="24"/>
          <w:szCs w:val="24"/>
          <w:shd w:val="clear" w:color="auto" w:fill="FFFFFF"/>
        </w:rPr>
        <w:t>是具备完全民事行为能力的自然人，</w:t>
      </w:r>
      <w:r>
        <w:rPr>
          <w:rFonts w:hint="eastAsia" w:ascii="宋体" w:hAnsi="宋体" w:eastAsia="宋体" w:cs="宋体"/>
          <w:color w:val="000000"/>
          <w:kern w:val="0"/>
          <w:sz w:val="24"/>
          <w:szCs w:val="24"/>
          <w:shd w:val="clear" w:color="auto" w:fill="FFFFFF"/>
          <w:lang w:val="en-US" w:eastAsia="zh-CN"/>
        </w:rPr>
        <w:t>保证人</w:t>
      </w:r>
      <w:r>
        <w:rPr>
          <w:rFonts w:hint="eastAsia" w:ascii="宋体" w:hAnsi="宋体" w:eastAsia="宋体" w:cs="宋体"/>
          <w:color w:val="000000"/>
          <w:kern w:val="0"/>
          <w:sz w:val="24"/>
          <w:szCs w:val="24"/>
          <w:shd w:val="clear" w:color="auto" w:fill="FFFFFF"/>
        </w:rPr>
        <w:t>为签订本承诺</w:t>
      </w:r>
      <w:r>
        <w:rPr>
          <w:rFonts w:hint="eastAsia" w:ascii="宋体" w:hAnsi="宋体" w:eastAsia="宋体" w:cs="宋体"/>
          <w:color w:val="000000"/>
          <w:kern w:val="0"/>
          <w:sz w:val="24"/>
          <w:szCs w:val="24"/>
          <w:shd w:val="clear" w:color="auto" w:fill="FFFFFF"/>
          <w:lang w:val="en-US" w:eastAsia="zh-CN"/>
        </w:rPr>
        <w:t>书</w:t>
      </w:r>
      <w:r>
        <w:rPr>
          <w:rFonts w:hint="eastAsia" w:ascii="宋体" w:hAnsi="宋体" w:eastAsia="宋体" w:cs="宋体"/>
          <w:color w:val="000000"/>
          <w:kern w:val="0"/>
          <w:sz w:val="24"/>
          <w:szCs w:val="24"/>
          <w:shd w:val="clear" w:color="auto" w:fill="FFFFFF"/>
        </w:rPr>
        <w:t>提供的所有文件</w:t>
      </w:r>
      <w:r>
        <w:rPr>
          <w:rFonts w:hint="eastAsia" w:ascii="宋体" w:hAnsi="宋体" w:eastAsia="宋体" w:cs="宋体"/>
          <w:color w:val="000000"/>
          <w:kern w:val="0"/>
          <w:sz w:val="24"/>
          <w:szCs w:val="24"/>
          <w:shd w:val="clear" w:color="auto" w:fill="FFFFFF"/>
          <w:lang w:eastAsia="zh-CN"/>
        </w:rPr>
        <w:t>、</w:t>
      </w:r>
      <w:r>
        <w:rPr>
          <w:rFonts w:hint="eastAsia" w:ascii="宋体" w:hAnsi="宋体" w:eastAsia="宋体" w:cs="宋体"/>
          <w:color w:val="000000"/>
          <w:kern w:val="0"/>
          <w:sz w:val="24"/>
          <w:szCs w:val="24"/>
          <w:shd w:val="clear" w:color="auto" w:fill="FFFFFF"/>
        </w:rPr>
        <w:t>信息及签字</w:t>
      </w:r>
      <w:r>
        <w:rPr>
          <w:rFonts w:hint="eastAsia" w:ascii="宋体" w:hAnsi="宋体" w:eastAsia="宋体" w:cs="宋体"/>
          <w:color w:val="000000"/>
          <w:kern w:val="0"/>
          <w:sz w:val="24"/>
          <w:szCs w:val="24"/>
          <w:shd w:val="clear" w:color="auto" w:fill="FFFFFF"/>
          <w:lang w:val="en-US" w:eastAsia="zh-CN"/>
        </w:rPr>
        <w:t>均</w:t>
      </w:r>
      <w:r>
        <w:rPr>
          <w:rFonts w:hint="eastAsia" w:ascii="宋体" w:hAnsi="宋体" w:eastAsia="宋体" w:cs="宋体"/>
          <w:color w:val="000000"/>
          <w:kern w:val="0"/>
          <w:sz w:val="24"/>
          <w:szCs w:val="24"/>
          <w:shd w:val="clear" w:color="auto" w:fill="FFFFFF"/>
        </w:rPr>
        <w:t>真实、完整</w:t>
      </w:r>
      <w:r>
        <w:rPr>
          <w:rFonts w:hint="eastAsia" w:ascii="宋体" w:hAnsi="宋体" w:eastAsia="宋体" w:cs="宋体"/>
          <w:color w:val="000000"/>
          <w:kern w:val="0"/>
          <w:sz w:val="24"/>
          <w:szCs w:val="24"/>
          <w:shd w:val="clear" w:color="auto" w:fill="FFFFFF"/>
          <w:lang w:eastAsia="zh-CN"/>
        </w:rPr>
        <w:t>、</w:t>
      </w:r>
      <w:r>
        <w:rPr>
          <w:rFonts w:hint="eastAsia" w:ascii="宋体" w:hAnsi="宋体" w:eastAsia="宋体" w:cs="宋体"/>
          <w:color w:val="000000"/>
          <w:kern w:val="0"/>
          <w:sz w:val="24"/>
          <w:szCs w:val="24"/>
          <w:shd w:val="clear" w:color="auto" w:fill="FFFFFF"/>
        </w:rPr>
        <w:t>有效</w:t>
      </w:r>
      <w:r>
        <w:rPr>
          <w:rFonts w:hint="eastAsia" w:ascii="宋体" w:hAnsi="宋体" w:eastAsia="宋体" w:cs="宋体"/>
          <w:color w:val="000000"/>
          <w:kern w:val="0"/>
          <w:sz w:val="24"/>
          <w:szCs w:val="24"/>
          <w:shd w:val="clear" w:color="auto" w:fill="FFFFFF"/>
          <w:lang w:val="en-US" w:eastAsia="zh-CN"/>
        </w:rPr>
        <w:t xml:space="preserve"> 。 </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lang w:val="en-US" w:eastAsia="zh-CN"/>
        </w:rPr>
        <w:t>六、保证</w:t>
      </w:r>
      <w:r>
        <w:rPr>
          <w:rFonts w:hint="eastAsia" w:ascii="宋体" w:hAnsi="宋体" w:eastAsia="宋体" w:cs="宋体"/>
          <w:color w:val="000000"/>
          <w:kern w:val="0"/>
          <w:sz w:val="24"/>
          <w:szCs w:val="24"/>
          <w:shd w:val="clear" w:color="auto" w:fill="FFFFFF"/>
        </w:rPr>
        <w:t>人已充分理解并全面认可主合同及本承诺</w:t>
      </w:r>
      <w:r>
        <w:rPr>
          <w:rFonts w:hint="eastAsia" w:ascii="宋体" w:hAnsi="宋体" w:eastAsia="宋体" w:cs="宋体"/>
          <w:color w:val="000000"/>
          <w:kern w:val="0"/>
          <w:sz w:val="24"/>
          <w:szCs w:val="24"/>
          <w:shd w:val="clear" w:color="auto" w:fill="FFFFFF"/>
          <w:lang w:val="en-US" w:eastAsia="zh-CN"/>
        </w:rPr>
        <w:t>书</w:t>
      </w:r>
      <w:r>
        <w:rPr>
          <w:rFonts w:hint="eastAsia" w:ascii="宋体" w:hAnsi="宋体" w:eastAsia="宋体" w:cs="宋体"/>
          <w:color w:val="000000"/>
          <w:kern w:val="0"/>
          <w:sz w:val="24"/>
          <w:szCs w:val="24"/>
          <w:shd w:val="clear" w:color="auto" w:fill="FFFFFF"/>
        </w:rPr>
        <w:t>的所有条款内容，并承诺</w:t>
      </w:r>
      <w:r>
        <w:rPr>
          <w:rFonts w:hint="eastAsia" w:ascii="宋体" w:hAnsi="宋体" w:eastAsia="宋体" w:cs="宋体"/>
          <w:color w:val="000000"/>
          <w:kern w:val="0"/>
          <w:sz w:val="24"/>
          <w:szCs w:val="24"/>
          <w:shd w:val="clear" w:color="auto" w:fill="FFFFFF"/>
          <w:lang w:val="en-US" w:eastAsia="zh-CN"/>
        </w:rPr>
        <w:t>任何情况下</w:t>
      </w:r>
      <w:r>
        <w:rPr>
          <w:rFonts w:hint="eastAsia" w:ascii="宋体" w:hAnsi="宋体" w:eastAsia="宋体" w:cs="宋体"/>
          <w:color w:val="000000"/>
          <w:kern w:val="0"/>
          <w:sz w:val="24"/>
          <w:szCs w:val="24"/>
          <w:shd w:val="clear" w:color="auto" w:fill="FFFFFF"/>
        </w:rPr>
        <w:t>不</w:t>
      </w:r>
      <w:r>
        <w:rPr>
          <w:rFonts w:hint="eastAsia" w:ascii="宋体" w:hAnsi="宋体" w:eastAsia="宋体" w:cs="宋体"/>
          <w:color w:val="000000"/>
          <w:kern w:val="0"/>
          <w:sz w:val="24"/>
          <w:szCs w:val="24"/>
          <w:shd w:val="clear" w:color="auto" w:fill="FFFFFF"/>
          <w:lang w:val="en-US" w:eastAsia="zh-CN"/>
        </w:rPr>
        <w:t>得</w:t>
      </w:r>
      <w:r>
        <w:rPr>
          <w:rFonts w:hint="eastAsia" w:ascii="宋体" w:hAnsi="宋体" w:eastAsia="宋体" w:cs="宋体"/>
          <w:color w:val="000000"/>
          <w:kern w:val="0"/>
          <w:sz w:val="24"/>
          <w:szCs w:val="24"/>
          <w:shd w:val="clear" w:color="auto" w:fill="FFFFFF"/>
        </w:rPr>
        <w:t>对其提出任何异议。</w:t>
      </w:r>
    </w:p>
    <w:p>
      <w:pPr>
        <w:pStyle w:val="16"/>
        <w:keepNext w:val="0"/>
        <w:keepLines w:val="0"/>
        <w:pageBreakBefore w:val="0"/>
        <w:widowControl/>
        <w:kinsoku/>
        <w:wordWrap/>
        <w:overflowPunct/>
        <w:topLinePunct w:val="0"/>
        <w:autoSpaceDE/>
        <w:autoSpaceDN/>
        <w:bidi w:val="0"/>
        <w:adjustRightInd w:val="0"/>
        <w:snapToGrid w:val="0"/>
        <w:spacing w:before="240" w:beforeLines="100" w:after="240" w:afterLines="100" w:line="440" w:lineRule="exact"/>
        <w:ind w:left="360" w:firstLine="0" w:firstLineChars="0"/>
        <w:textAlignment w:val="auto"/>
        <w:rPr>
          <w:rFonts w:ascii="宋体" w:hAnsi="宋体" w:eastAsia="宋体"/>
          <w:sz w:val="24"/>
        </w:rPr>
      </w:pPr>
      <w:r>
        <w:rPr>
          <w:rFonts w:hint="eastAsia" w:ascii="仿宋_GB2312" w:hAnsi="仿宋" w:eastAsia="仿宋_GB2312" w:cs="仿宋"/>
          <w:sz w:val="28"/>
          <w:szCs w:val="28"/>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before="240" w:beforeLines="100" w:after="240" w:afterLines="100" w:line="440" w:lineRule="exact"/>
        <w:textAlignment w:val="auto"/>
        <w:rPr>
          <w:rFonts w:ascii="仿宋_GB2312" w:hAnsi="仿宋" w:eastAsia="仿宋_GB2312" w:cs="仿宋"/>
          <w:sz w:val="28"/>
          <w:szCs w:val="28"/>
        </w:rPr>
      </w:pPr>
      <w:r>
        <w:rPr>
          <w:rFonts w:hint="eastAsia" w:ascii="宋体" w:hAnsi="宋体" w:eastAsia="宋体"/>
          <w:sz w:val="24"/>
        </w:rPr>
        <w:t xml:space="preserve">                                            </w:t>
      </w:r>
      <w:r>
        <w:rPr>
          <w:rFonts w:hint="eastAsia" w:ascii="仿宋_GB2312" w:hAnsi="仿宋" w:eastAsia="仿宋_GB2312" w:cs="仿宋"/>
          <w:sz w:val="28"/>
          <w:szCs w:val="28"/>
        </w:rPr>
        <w:t xml:space="preserve">  保证人：</w:t>
      </w:r>
    </w:p>
    <w:p>
      <w:pPr>
        <w:widowControl/>
        <w:adjustRightInd w:val="0"/>
        <w:snapToGrid w:val="0"/>
        <w:spacing w:before="240" w:beforeLines="100" w:after="240" w:afterLines="100" w:line="440" w:lineRule="exact"/>
        <w:jc w:val="left"/>
        <w:rPr>
          <w:rFonts w:hint="eastAsia" w:ascii="宋体" w:hAnsi="宋体" w:eastAsia="宋体" w:cs="Times New Roman"/>
          <w:b/>
          <w:bCs/>
          <w:sz w:val="32"/>
          <w:szCs w:val="28"/>
          <w:lang w:eastAsia="zh-CN"/>
        </w:rPr>
      </w:pPr>
      <w:r>
        <w:rPr>
          <w:rFonts w:hint="eastAsia" w:ascii="仿宋_GB2312" w:hAnsi="仿宋" w:eastAsia="仿宋_GB2312" w:cs="仿宋"/>
          <w:sz w:val="28"/>
          <w:szCs w:val="28"/>
        </w:rPr>
        <w:t xml:space="preserve">                                        日期：</w:t>
      </w:r>
    </w:p>
    <w:p>
      <w:pPr>
        <w:spacing w:line="360" w:lineRule="auto"/>
        <w:rPr>
          <w:rFonts w:hint="eastAsia"/>
        </w:rPr>
      </w:pPr>
    </w:p>
    <w:p>
      <w:pPr>
        <w:pStyle w:val="8"/>
        <w:ind w:left="-1" w:leftChars="-1" w:hanging="1"/>
        <w:jc w:val="center"/>
        <w:rPr>
          <w:rFonts w:hint="eastAsia" w:hAnsi="宋体"/>
          <w:b/>
          <w:smallCaps/>
          <w:color w:val="000000"/>
          <w:sz w:val="30"/>
          <w:szCs w:val="30"/>
        </w:rPr>
      </w:pPr>
    </w:p>
    <w:p>
      <w:pPr>
        <w:pStyle w:val="8"/>
        <w:ind w:left="-1" w:leftChars="-1" w:hanging="1"/>
        <w:jc w:val="center"/>
        <w:rPr>
          <w:rFonts w:hint="eastAsia" w:hAnsi="宋体"/>
          <w:b/>
          <w:color w:val="000000"/>
          <w:sz w:val="30"/>
          <w:szCs w:val="30"/>
        </w:rPr>
      </w:pPr>
      <w:r>
        <w:rPr>
          <w:rFonts w:hint="eastAsia" w:hAnsi="宋体"/>
          <w:b/>
          <w:smallCaps/>
          <w:color w:val="000000"/>
          <w:sz w:val="30"/>
          <w:szCs w:val="30"/>
        </w:rPr>
        <w:t>（</w:t>
      </w:r>
      <w:r>
        <w:rPr>
          <w:rFonts w:hint="eastAsia" w:hAnsi="宋体"/>
          <w:b/>
          <w:smallCaps/>
          <w:color w:val="000000"/>
          <w:sz w:val="30"/>
          <w:szCs w:val="30"/>
          <w:lang w:eastAsia="zh-CN"/>
        </w:rPr>
        <w:t>九</w:t>
      </w:r>
      <w:r>
        <w:rPr>
          <w:rFonts w:hint="eastAsia" w:hAnsi="宋体"/>
          <w:b/>
          <w:smallCaps/>
          <w:color w:val="000000"/>
          <w:sz w:val="30"/>
          <w:szCs w:val="30"/>
        </w:rPr>
        <w:t>）投标</w:t>
      </w:r>
      <w:r>
        <w:rPr>
          <w:rFonts w:hint="eastAsia" w:hAnsi="宋体"/>
          <w:b/>
          <w:color w:val="000000"/>
          <w:sz w:val="30"/>
          <w:szCs w:val="30"/>
        </w:rPr>
        <w:t>报价需要说明的其他资料</w:t>
      </w:r>
      <w:bookmarkEnd w:id="1"/>
      <w:bookmarkEnd w:id="2"/>
      <w:bookmarkEnd w:id="3"/>
    </w:p>
    <w:p>
      <w:pPr>
        <w:pStyle w:val="3"/>
        <w:ind w:left="-1" w:leftChars="-1" w:hanging="1" w:firstLineChars="0"/>
        <w:rPr>
          <w:rFonts w:hint="eastAsia" w:ascii="宋体" w:hAnsi="宋体"/>
          <w:color w:val="000000"/>
          <w:sz w:val="24"/>
        </w:rPr>
      </w:pPr>
    </w:p>
    <w:p>
      <w:pPr>
        <w:pStyle w:val="3"/>
        <w:ind w:left="-1" w:leftChars="-1" w:hanging="1" w:firstLineChars="0"/>
        <w:rPr>
          <w:rFonts w:hint="eastAsia" w:ascii="宋体" w:hAnsi="宋体"/>
          <w:color w:val="000000"/>
          <w:sz w:val="24"/>
        </w:rPr>
      </w:pPr>
      <w:r>
        <w:rPr>
          <w:rFonts w:hint="eastAsia" w:ascii="宋体" w:hAnsi="宋体"/>
          <w:color w:val="000000"/>
          <w:sz w:val="24"/>
        </w:rPr>
        <w:t>投标单位认为需对其投标报价进行其他补充说明及证明材料。</w:t>
      </w:r>
    </w:p>
    <w:p>
      <w:pPr>
        <w:spacing w:line="360" w:lineRule="auto"/>
        <w:rPr>
          <w:rFonts w:hint="eastAsia" w:ascii="宋体" w:hAnsi="宋体"/>
          <w:color w:val="000000"/>
          <w:sz w:val="24"/>
        </w:rPr>
      </w:pPr>
    </w:p>
    <w:p>
      <w:pPr>
        <w:spacing w:before="157" w:beforeLines="50" w:after="157" w:afterLines="50" w:line="360" w:lineRule="auto"/>
        <w:rPr>
          <w:rFonts w:hint="eastAsia" w:ascii="宋体" w:hAnsi="宋体" w:eastAsia="宋体" w:cs="宋体"/>
          <w:b/>
          <w:bCs/>
          <w:color w:val="000000"/>
          <w:sz w:val="28"/>
          <w:szCs w:val="28"/>
          <w:lang w:eastAsia="zh-CN"/>
        </w:rPr>
      </w:pPr>
    </w:p>
    <w:p>
      <w:pPr>
        <w:spacing w:before="157" w:beforeLines="50" w:after="157" w:afterLines="50" w:line="360" w:lineRule="auto"/>
        <w:rPr>
          <w:rFonts w:hint="eastAsia" w:ascii="宋体" w:hAnsi="宋体" w:eastAsia="宋体" w:cs="宋体"/>
          <w:b/>
          <w:bCs/>
          <w:color w:val="000000"/>
          <w:sz w:val="28"/>
          <w:szCs w:val="28"/>
          <w:lang w:eastAsia="zh-CN"/>
        </w:rPr>
      </w:pPr>
    </w:p>
    <w:p>
      <w:pPr>
        <w:spacing w:before="157" w:beforeLines="50" w:after="157" w:afterLines="50" w:line="360" w:lineRule="auto"/>
        <w:rPr>
          <w:rFonts w:hint="eastAsia" w:ascii="宋体" w:hAnsi="宋体" w:eastAsia="宋体" w:cs="宋体"/>
          <w:b/>
          <w:bCs/>
          <w:color w:val="000000"/>
          <w:sz w:val="28"/>
          <w:szCs w:val="28"/>
          <w:lang w:eastAsia="zh-CN"/>
        </w:rPr>
      </w:pPr>
    </w:p>
    <w:p>
      <w:pPr>
        <w:spacing w:before="157" w:beforeLines="50" w:after="157" w:afterLines="50" w:line="360" w:lineRule="auto"/>
        <w:rPr>
          <w:rFonts w:hint="eastAsia" w:ascii="宋体" w:hAnsi="宋体" w:eastAsia="宋体" w:cs="宋体"/>
          <w:b/>
          <w:bCs/>
          <w:color w:val="000000"/>
          <w:sz w:val="28"/>
          <w:szCs w:val="28"/>
          <w:lang w:eastAsia="zh-CN"/>
        </w:rPr>
      </w:pPr>
    </w:p>
    <w:p>
      <w:pPr>
        <w:spacing w:before="157" w:beforeLines="50" w:after="157" w:afterLines="50" w:line="360" w:lineRule="auto"/>
        <w:rPr>
          <w:rFonts w:hint="eastAsia" w:ascii="宋体" w:hAnsi="宋体" w:eastAsia="宋体" w:cs="宋体"/>
          <w:b/>
          <w:bCs/>
          <w:color w:val="000000"/>
          <w:sz w:val="28"/>
          <w:szCs w:val="28"/>
          <w:lang w:eastAsia="zh-CN"/>
        </w:rPr>
      </w:pPr>
    </w:p>
    <w:p>
      <w:pPr>
        <w:spacing w:before="157" w:beforeLines="50" w:after="157" w:afterLines="50" w:line="360" w:lineRule="auto"/>
        <w:rPr>
          <w:rFonts w:hint="eastAsia" w:ascii="宋体" w:hAnsi="宋体" w:eastAsia="宋体" w:cs="宋体"/>
          <w:b/>
          <w:bCs/>
          <w:color w:val="000000"/>
          <w:sz w:val="28"/>
          <w:szCs w:val="28"/>
          <w:lang w:eastAsia="zh-CN"/>
        </w:rPr>
      </w:pPr>
    </w:p>
    <w:p>
      <w:pPr>
        <w:spacing w:before="157" w:beforeLines="50" w:after="157" w:afterLines="50" w:line="360" w:lineRule="auto"/>
        <w:rPr>
          <w:rFonts w:hint="eastAsia" w:ascii="宋体" w:hAnsi="宋体" w:eastAsia="宋体" w:cs="宋体"/>
          <w:b/>
          <w:bCs/>
          <w:color w:val="000000"/>
          <w:sz w:val="28"/>
          <w:szCs w:val="28"/>
          <w:lang w:eastAsia="zh-CN"/>
        </w:rPr>
      </w:pPr>
    </w:p>
    <w:p>
      <w:pPr>
        <w:spacing w:before="157" w:beforeLines="50" w:after="157" w:afterLines="50" w:line="360" w:lineRule="auto"/>
        <w:rPr>
          <w:rFonts w:hint="eastAsia" w:ascii="宋体" w:hAnsi="宋体" w:eastAsia="宋体" w:cs="宋体"/>
          <w:b/>
          <w:bCs/>
          <w:color w:val="000000"/>
          <w:sz w:val="28"/>
          <w:szCs w:val="28"/>
          <w:lang w:eastAsia="zh-CN"/>
        </w:rPr>
      </w:pPr>
    </w:p>
    <w:p>
      <w:pPr>
        <w:spacing w:before="157" w:beforeLines="50" w:after="157" w:afterLines="50" w:line="360" w:lineRule="auto"/>
        <w:rPr>
          <w:rFonts w:hint="eastAsia" w:ascii="宋体" w:hAnsi="宋体" w:eastAsia="宋体" w:cs="宋体"/>
          <w:b/>
          <w:bCs/>
          <w:color w:val="000000"/>
          <w:sz w:val="28"/>
          <w:szCs w:val="28"/>
          <w:lang w:eastAsia="zh-CN"/>
        </w:rPr>
      </w:pPr>
    </w:p>
    <w:p>
      <w:pPr>
        <w:spacing w:before="157" w:beforeLines="50" w:after="157" w:afterLines="50" w:line="360" w:lineRule="auto"/>
        <w:rPr>
          <w:rFonts w:hint="eastAsia" w:ascii="宋体" w:hAnsi="宋体" w:eastAsia="宋体" w:cs="宋体"/>
          <w:b/>
          <w:bCs/>
          <w:color w:val="000000"/>
          <w:sz w:val="28"/>
          <w:szCs w:val="28"/>
          <w:lang w:eastAsia="zh-CN"/>
        </w:rPr>
      </w:pPr>
    </w:p>
    <w:p>
      <w:pPr>
        <w:spacing w:before="157" w:beforeLines="50" w:after="157" w:afterLines="50" w:line="360" w:lineRule="auto"/>
        <w:rPr>
          <w:rFonts w:hint="eastAsia" w:ascii="宋体" w:hAnsi="宋体" w:eastAsia="宋体" w:cs="宋体"/>
          <w:b/>
          <w:bCs/>
          <w:color w:val="000000"/>
          <w:sz w:val="28"/>
          <w:szCs w:val="28"/>
          <w:lang w:eastAsia="zh-CN"/>
        </w:rPr>
      </w:pPr>
    </w:p>
    <w:p>
      <w:pPr>
        <w:spacing w:before="157" w:beforeLines="50" w:after="157" w:afterLines="50" w:line="360" w:lineRule="auto"/>
        <w:rPr>
          <w:rFonts w:hint="eastAsia" w:ascii="宋体" w:hAnsi="宋体" w:eastAsia="宋体" w:cs="宋体"/>
          <w:b/>
          <w:bCs/>
          <w:color w:val="000000"/>
          <w:sz w:val="28"/>
          <w:szCs w:val="28"/>
          <w:lang w:eastAsia="zh-CN"/>
        </w:rPr>
      </w:pPr>
    </w:p>
    <w:p>
      <w:pPr>
        <w:spacing w:before="157" w:beforeLines="50" w:after="157" w:afterLines="50" w:line="360" w:lineRule="auto"/>
        <w:rPr>
          <w:rFonts w:hint="eastAsia" w:ascii="宋体" w:hAnsi="宋体" w:eastAsia="宋体" w:cs="宋体"/>
          <w:b/>
          <w:bCs/>
          <w:color w:val="000000"/>
          <w:sz w:val="28"/>
          <w:szCs w:val="28"/>
          <w:lang w:eastAsia="zh-CN"/>
        </w:rPr>
      </w:pPr>
    </w:p>
    <w:p>
      <w:pPr>
        <w:spacing w:before="157" w:beforeLines="50" w:after="157" w:afterLines="50" w:line="360" w:lineRule="auto"/>
        <w:rPr>
          <w:rFonts w:hint="eastAsia" w:ascii="宋体" w:hAnsi="宋体" w:eastAsia="宋体" w:cs="宋体"/>
          <w:b/>
          <w:bCs/>
          <w:color w:val="000000"/>
          <w:sz w:val="28"/>
          <w:szCs w:val="28"/>
          <w:lang w:eastAsia="zh-CN"/>
        </w:rPr>
      </w:pPr>
    </w:p>
    <w:p>
      <w:pPr>
        <w:spacing w:line="360" w:lineRule="auto"/>
        <w:jc w:val="left"/>
        <w:rPr>
          <w:rFonts w:hint="eastAsia" w:ascii="宋体" w:hAnsi="宋体" w:eastAsia="宋体" w:cs="宋体"/>
          <w:b/>
          <w:bCs/>
          <w:color w:val="000000"/>
          <w:sz w:val="28"/>
          <w:szCs w:val="28"/>
        </w:rPr>
      </w:pPr>
    </w:p>
    <w:p>
      <w:pPr>
        <w:spacing w:line="360" w:lineRule="auto"/>
        <w:jc w:val="left"/>
        <w:rPr>
          <w:rFonts w:hint="eastAsia" w:ascii="宋体" w:hAnsi="宋体" w:eastAsia="宋体" w:cs="Times New Roman"/>
          <w:b/>
          <w:bCs/>
          <w:sz w:val="32"/>
          <w:szCs w:val="28"/>
          <w:lang w:val="en-US" w:eastAsia="zh-CN"/>
        </w:rPr>
      </w:pPr>
      <w:r>
        <w:rPr>
          <w:rFonts w:hint="eastAsia" w:ascii="宋体" w:hAnsi="宋体" w:eastAsia="宋体" w:cs="宋体"/>
          <w:b/>
          <w:bCs/>
          <w:color w:val="000000"/>
          <w:sz w:val="28"/>
          <w:szCs w:val="28"/>
        </w:rPr>
        <w:t>附件</w:t>
      </w:r>
      <w:r>
        <w:rPr>
          <w:rFonts w:hint="eastAsia" w:ascii="宋体" w:hAnsi="宋体" w:eastAsia="宋体" w:cs="宋体"/>
          <w:b/>
          <w:bCs/>
          <w:color w:val="000000"/>
          <w:sz w:val="28"/>
          <w:szCs w:val="28"/>
          <w:lang w:eastAsia="zh-CN"/>
        </w:rPr>
        <w:t>三</w:t>
      </w:r>
      <w:r>
        <w:rPr>
          <w:rFonts w:hint="eastAsia" w:ascii="宋体" w:hAnsi="宋体" w:eastAsia="宋体" w:cs="宋体"/>
          <w:b/>
          <w:bCs/>
          <w:color w:val="000000"/>
          <w:sz w:val="28"/>
          <w:szCs w:val="28"/>
        </w:rPr>
        <w:t xml:space="preserve">                 </w:t>
      </w:r>
    </w:p>
    <w:p>
      <w:pPr>
        <w:spacing w:line="360" w:lineRule="auto"/>
        <w:jc w:val="center"/>
        <w:rPr>
          <w:rFonts w:hint="eastAsia" w:ascii="宋体" w:hAnsi="宋体" w:eastAsia="宋体" w:cs="宋体"/>
          <w:b/>
          <w:bCs w:val="0"/>
          <w:snapToGrid w:val="0"/>
          <w:kern w:val="0"/>
          <w:sz w:val="36"/>
          <w:szCs w:val="36"/>
          <w:shd w:val="clear" w:color="auto" w:fill="FFFFFF"/>
        </w:rPr>
      </w:pPr>
      <w:r>
        <w:rPr>
          <w:rFonts w:hint="eastAsia" w:ascii="宋体" w:hAnsi="宋体" w:eastAsia="宋体" w:cs="宋体"/>
          <w:b/>
          <w:bCs w:val="0"/>
          <w:snapToGrid w:val="0"/>
          <w:kern w:val="0"/>
          <w:sz w:val="36"/>
          <w:szCs w:val="36"/>
          <w:shd w:val="clear" w:color="auto" w:fill="FFFFFF"/>
        </w:rPr>
        <w:t>廉政承诺书</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宋体" w:hAnsi="宋体" w:eastAsia="宋体" w:cs="宋体"/>
          <w:color w:val="000000"/>
          <w:kern w:val="0"/>
          <w:sz w:val="24"/>
          <w:szCs w:val="24"/>
          <w:shd w:val="clear" w:color="auto" w:fill="FFFFFF"/>
          <w:lang w:val="en-US" w:eastAsia="zh-CN"/>
        </w:rPr>
      </w:pPr>
      <w:r>
        <w:rPr>
          <w:rFonts w:hint="eastAsia" w:ascii="宋体" w:hAnsi="宋体" w:eastAsia="宋体" w:cs="宋体"/>
          <w:color w:val="000000"/>
          <w:kern w:val="0"/>
          <w:sz w:val="24"/>
          <w:szCs w:val="24"/>
          <w:shd w:val="clear" w:color="auto" w:fill="FFFFFF"/>
        </w:rPr>
        <w:t>甲方：</w:t>
      </w:r>
      <w:r>
        <w:rPr>
          <w:rFonts w:hint="eastAsia" w:ascii="仿宋" w:hAnsi="仿宋" w:eastAsia="仿宋" w:cs="仿宋"/>
          <w:b w:val="0"/>
          <w:bCs w:val="0"/>
          <w:sz w:val="28"/>
          <w:szCs w:val="28"/>
          <w:u w:val="single"/>
          <w:lang w:val="en-US" w:eastAsia="zh-CN"/>
        </w:rPr>
        <w:t>安徽新华学院/安徽医科大学临床医学院</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宋体" w:hAnsi="宋体" w:eastAsia="宋体" w:cs="宋体"/>
          <w:color w:val="000000"/>
          <w:kern w:val="0"/>
          <w:sz w:val="24"/>
          <w:szCs w:val="24"/>
          <w:shd w:val="clear" w:color="auto" w:fill="FFFFFF"/>
          <w:lang w:val="en-US"/>
        </w:rPr>
      </w:pPr>
      <w:r>
        <w:rPr>
          <w:rFonts w:hint="eastAsia" w:ascii="宋体" w:hAnsi="宋体" w:eastAsia="宋体" w:cs="宋体"/>
          <w:color w:val="000000"/>
          <w:kern w:val="0"/>
          <w:sz w:val="24"/>
          <w:szCs w:val="24"/>
          <w:shd w:val="clear" w:color="auto" w:fill="FFFFFF"/>
        </w:rPr>
        <w:t>乙方：</w:t>
      </w:r>
      <w:r>
        <w:rPr>
          <w:rFonts w:hint="eastAsia" w:ascii="宋体" w:hAnsi="宋体" w:cs="宋体"/>
          <w:i w:val="0"/>
          <w:color w:val="000000"/>
          <w:kern w:val="0"/>
          <w:sz w:val="24"/>
          <w:szCs w:val="24"/>
          <w:u w:val="single"/>
          <w:lang w:val="en-US" w:eastAsia="zh-CN" w:bidi="ar"/>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为加强甲乙双方合作及廉政建设，规范甲乙双方各项合作行为，预防发生各种谋取不正当利益的违法违纪行为，保护双方合法权益，根据国家有关法律法规和新华集团相关文件规定，特订立本廉政承诺书。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第一条 甲乙双方共同承诺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（一）严格遵守国家关于市场准入、项目招标投标、工程建设、施工安装、物资采购和市场活动等有关法律、法规和相关政策，以及廉政建设的各项规定。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（二）严格执行合同文件，自觉按合同办事。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（三）坚持公开、公平、公正的原则，不为获取不正当利益而损害对方利益。</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（四）保守对方的商业秘密，不将其用于交易以外的目的。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第二条 甲方承诺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 xml:space="preserve">在交易的事前、事中、事后遵守以下（包括但不限于）事项：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（一）不参加乙方或相关单位的宴请。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（二）不私自收受乙方或相关单位的礼品、礼券或以“低价付款”的物品。</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（三）不接受乙方或相关单位的礼金、贿赂、帐外回扣等任何形式的私下经济利益。</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（四）不私自接受乙方或相关单位提供的娱乐、游玩或任何考察形式的变相旅游等活动。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五）不利用职务之便谋取非法利益；不向乙方或相关单位介绍配偶、子女及其他亲属参与同交易有关的经济活动；不以任何理由向乙方或相关单位推荐分包单位、供货商，或要求乙方购买交易合同规定以外的材料、设备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（六）不得有其他任何在乙方等相关单位获取不当利益的行为。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第三条 乙方承诺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在交易的事前、事中、事后遵守以下（包括但不限于）事项：</w:t>
      </w:r>
    </w:p>
    <w:p>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（一）与甲方保持正常的业务交往，严格执行合同约定。</w:t>
      </w:r>
    </w:p>
    <w:p>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（二）不向甲方工作人员及任何与甲方相关联的单位或个人提供宴请、旅游、健身、娱乐、变相考察等活动。</w:t>
      </w:r>
    </w:p>
    <w:p>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（三）不私自向甲方、相关单位及其工作人员赠送礼品、现金、有价卡券等。</w:t>
      </w:r>
    </w:p>
    <w:p>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四）不在帐外给予甲方、相关单位及其工作人员回扣；不假借促销费、宣传费、赞助费、科研费、劳务费、咨询费、好处费、感谢费、佣金等名义，或者以报销各种费用等方式，给付甲方、相关单位及其工作人员财物（利益）。</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（五）及时向甲方通报甲方人员违反本承诺书规定的行为。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第四条 违约责任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（一）甲方工作人员违反本承诺书第一条、第二条的，严格按甲方相关公司制度处理和有关法律法规处理;涉嫌犯罪的，移交司法机关处理；给乙方造成经济损失的，责任人应予以赔偿。</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（二）乙方工作人员违反本承诺书第一条、第三条的，按乙方相关制度和有关法律法规处理，甲方有权终止合同;涉嫌犯罪的，移交司法机关处理；给甲方造成经济损失的，乙方承担赔偿责任。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第五条 本承诺书作为交易合同或协议的附件，与交易合同或协议具有同等法律效力。经双方签署后立即生效。</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第六条 乙方在履行合同或协议过程中，若发现甲方的相关人员有违反《廉政承诺书》所规定的行为，可以直接向甲方审计督查部投诉（电话：15005518562）。</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第七条 本承诺书一式</w:t>
      </w:r>
      <w:r>
        <w:rPr>
          <w:rFonts w:hint="eastAsia" w:ascii="宋体" w:hAnsi="宋体" w:cs="宋体"/>
          <w:color w:val="000000"/>
          <w:kern w:val="0"/>
          <w:sz w:val="24"/>
          <w:szCs w:val="24"/>
          <w:shd w:val="clear" w:color="auto" w:fill="FFFFFF"/>
          <w:lang w:eastAsia="zh-CN"/>
        </w:rPr>
        <w:t>五</w:t>
      </w:r>
      <w:r>
        <w:rPr>
          <w:rFonts w:hint="eastAsia" w:ascii="宋体" w:hAnsi="宋体" w:eastAsia="宋体" w:cs="宋体"/>
          <w:color w:val="000000"/>
          <w:kern w:val="0"/>
          <w:sz w:val="24"/>
          <w:szCs w:val="24"/>
          <w:shd w:val="clear" w:color="auto" w:fill="FFFFFF"/>
        </w:rPr>
        <w:t>份，甲</w:t>
      </w:r>
      <w:r>
        <w:rPr>
          <w:rFonts w:hint="eastAsia" w:ascii="宋体" w:hAnsi="宋体" w:cs="宋体"/>
          <w:color w:val="000000"/>
          <w:kern w:val="0"/>
          <w:sz w:val="24"/>
          <w:szCs w:val="24"/>
          <w:shd w:val="clear" w:color="auto" w:fill="FFFFFF"/>
          <w:lang w:eastAsia="zh-CN"/>
        </w:rPr>
        <w:t>方持四份，</w:t>
      </w:r>
      <w:r>
        <w:rPr>
          <w:rFonts w:hint="eastAsia" w:ascii="宋体" w:hAnsi="宋体" w:eastAsia="宋体" w:cs="宋体"/>
          <w:color w:val="000000"/>
          <w:kern w:val="0"/>
          <w:sz w:val="24"/>
          <w:szCs w:val="24"/>
          <w:shd w:val="clear" w:color="auto" w:fill="FFFFFF"/>
        </w:rPr>
        <w:t>乙方</w:t>
      </w:r>
      <w:r>
        <w:rPr>
          <w:rFonts w:hint="eastAsia" w:ascii="宋体" w:hAnsi="宋体" w:eastAsia="宋体" w:cs="宋体"/>
          <w:color w:val="000000"/>
          <w:kern w:val="0"/>
          <w:sz w:val="24"/>
          <w:szCs w:val="24"/>
          <w:shd w:val="clear" w:color="auto" w:fill="FFFFFF"/>
          <w:lang w:eastAsia="zh-CN"/>
        </w:rPr>
        <w:t>持</w:t>
      </w:r>
      <w:r>
        <w:rPr>
          <w:rFonts w:hint="eastAsia" w:ascii="宋体" w:hAnsi="宋体" w:cs="宋体"/>
          <w:color w:val="000000"/>
          <w:kern w:val="0"/>
          <w:sz w:val="24"/>
          <w:szCs w:val="24"/>
          <w:shd w:val="clear" w:color="auto" w:fill="FFFFFF"/>
          <w:lang w:eastAsia="zh-CN"/>
        </w:rPr>
        <w:t>一</w:t>
      </w:r>
      <w:r>
        <w:rPr>
          <w:rFonts w:hint="eastAsia" w:ascii="宋体" w:hAnsi="宋体" w:eastAsia="宋体" w:cs="宋体"/>
          <w:color w:val="000000"/>
          <w:kern w:val="0"/>
          <w:sz w:val="24"/>
          <w:szCs w:val="24"/>
          <w:shd w:val="clear" w:color="auto" w:fill="FFFFFF"/>
        </w:rPr>
        <w:t>份。</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甲方单位：（盖章）                   乙方单位：（盖章）</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法定代表人：                         法定代表人：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法定代表人联系电话：                 法定代表人联系电话：</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委托代理人：                         委托代理人：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项目负责人：                         项目负责人：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 xml:space="preserve">监督电话：15005518562                监督电话：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监督邮箱：xhjtdc@xinhuaedu.com       监督邮箱：</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 xml:space="preserve">          jtdsz@xinhuaedu.com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kern w:val="0"/>
          <w:sz w:val="24"/>
          <w:szCs w:val="24"/>
          <w:shd w:val="clear" w:color="auto" w:fill="FFFFFF"/>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kern w:val="0"/>
          <w:sz w:val="24"/>
          <w:szCs w:val="24"/>
          <w:shd w:val="clear" w:color="auto" w:fill="FFFFFF"/>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kern w:val="0"/>
          <w:sz w:val="24"/>
          <w:szCs w:val="24"/>
          <w:shd w:val="clear" w:color="auto" w:fill="FFFFFF"/>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kern w:val="0"/>
          <w:sz w:val="24"/>
          <w:szCs w:val="24"/>
          <w:shd w:val="clear" w:color="auto" w:fill="FFFFFF"/>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kern w:val="0"/>
          <w:sz w:val="24"/>
          <w:szCs w:val="24"/>
          <w:shd w:val="clear" w:color="auto" w:fill="FFFFFF"/>
        </w:rPr>
      </w:pPr>
    </w:p>
    <w:p>
      <w:pPr>
        <w:spacing w:line="360" w:lineRule="auto"/>
        <w:rPr>
          <w:rFonts w:hint="eastAsia" w:ascii="宋体" w:hAnsi="宋体" w:eastAsia="宋体"/>
          <w:b/>
          <w:bCs/>
          <w:sz w:val="32"/>
          <w:szCs w:val="28"/>
          <w:highlight w:val="none"/>
          <w:lang w:val="en-US" w:eastAsia="zh-CN"/>
        </w:rPr>
      </w:pPr>
      <w:r>
        <w:rPr>
          <w:rFonts w:hint="eastAsia" w:ascii="宋体" w:hAnsi="宋体"/>
          <w:b/>
          <w:bCs/>
          <w:sz w:val="32"/>
          <w:szCs w:val="28"/>
          <w:highlight w:val="none"/>
        </w:rPr>
        <w:t>附件</w:t>
      </w:r>
      <w:r>
        <w:rPr>
          <w:rFonts w:hint="eastAsia" w:ascii="宋体" w:hAnsi="宋体"/>
          <w:b/>
          <w:bCs/>
          <w:sz w:val="32"/>
          <w:szCs w:val="28"/>
          <w:highlight w:val="none"/>
          <w:lang w:val="en-US" w:eastAsia="zh-CN"/>
        </w:rPr>
        <w:t>四</w:t>
      </w:r>
    </w:p>
    <w:p>
      <w:pPr>
        <w:spacing w:line="360" w:lineRule="auto"/>
        <w:jc w:val="center"/>
        <w:rPr>
          <w:rFonts w:ascii="宋体" w:hAnsi="宋体" w:cs="宋体"/>
          <w:b/>
          <w:kern w:val="0"/>
          <w:sz w:val="36"/>
          <w:szCs w:val="36"/>
          <w:highlight w:val="none"/>
        </w:rPr>
      </w:pPr>
      <w:r>
        <w:rPr>
          <w:rFonts w:hint="eastAsia" w:ascii="宋体" w:hAnsi="宋体" w:cs="宋体"/>
          <w:b/>
          <w:kern w:val="0"/>
          <w:sz w:val="36"/>
          <w:szCs w:val="36"/>
          <w:highlight w:val="none"/>
        </w:rPr>
        <w:t>安全文明施工协议书</w:t>
      </w:r>
    </w:p>
    <w:p>
      <w:pPr>
        <w:spacing w:line="360" w:lineRule="auto"/>
        <w:rPr>
          <w:rFonts w:hint="default" w:ascii="宋体" w:hAnsi="宋体" w:eastAsia="宋体" w:cs="宋体"/>
          <w:color w:val="000000"/>
          <w:kern w:val="0"/>
          <w:sz w:val="24"/>
          <w:highlight w:val="none"/>
          <w:shd w:val="clear" w:color="auto" w:fill="FFFFFF"/>
          <w:lang w:val="en-US" w:eastAsia="zh-CN"/>
        </w:rPr>
      </w:pPr>
      <w:r>
        <w:rPr>
          <w:rFonts w:hint="eastAsia" w:ascii="宋体" w:hAnsi="宋体" w:cs="宋体"/>
          <w:color w:val="000000"/>
          <w:kern w:val="0"/>
          <w:sz w:val="24"/>
          <w:highlight w:val="none"/>
          <w:shd w:val="clear" w:color="auto" w:fill="FFFFFF"/>
        </w:rPr>
        <w:t>甲方：</w:t>
      </w:r>
      <w:r>
        <w:rPr>
          <w:rFonts w:hint="eastAsia" w:ascii="仿宋" w:hAnsi="仿宋" w:eastAsia="仿宋" w:cs="仿宋"/>
          <w:b w:val="0"/>
          <w:bCs w:val="0"/>
          <w:sz w:val="28"/>
          <w:szCs w:val="28"/>
          <w:u w:val="single"/>
          <w:lang w:val="en-US" w:eastAsia="zh-CN"/>
        </w:rPr>
        <w:t>安徽新华学院/安徽医科大学临床医学院</w:t>
      </w:r>
    </w:p>
    <w:p>
      <w:pPr>
        <w:spacing w:line="360" w:lineRule="auto"/>
        <w:rPr>
          <w:rFonts w:hint="default" w:ascii="宋体" w:hAnsi="宋体" w:eastAsia="宋体" w:cs="宋体"/>
          <w:color w:val="000000"/>
          <w:kern w:val="0"/>
          <w:sz w:val="24"/>
          <w:highlight w:val="none"/>
          <w:shd w:val="clear" w:color="auto" w:fill="FFFFFF"/>
          <w:lang w:val="en-US" w:eastAsia="zh-CN"/>
        </w:rPr>
      </w:pPr>
      <w:r>
        <w:rPr>
          <w:rFonts w:hint="eastAsia" w:ascii="宋体" w:hAnsi="宋体" w:cs="宋体"/>
          <w:color w:val="000000"/>
          <w:kern w:val="0"/>
          <w:sz w:val="24"/>
          <w:highlight w:val="none"/>
          <w:shd w:val="clear" w:color="auto" w:fill="FFFFFF"/>
        </w:rPr>
        <w:t>乙方：</w:t>
      </w:r>
      <w:r>
        <w:rPr>
          <w:rFonts w:hint="eastAsia" w:ascii="宋体" w:hAnsi="宋体"/>
          <w:sz w:val="24"/>
          <w:u w:val="single"/>
          <w:lang w:val="en-US" w:eastAsia="zh-CN"/>
        </w:rPr>
        <w:t xml:space="preserve">                                         </w:t>
      </w:r>
    </w:p>
    <w:p>
      <w:pPr>
        <w:spacing w:line="360" w:lineRule="auto"/>
        <w:ind w:firstLine="480" w:firstLineChars="200"/>
        <w:rPr>
          <w:rFonts w:hint="eastAsia" w:ascii="宋体" w:hAnsi="宋体" w:cs="宋体"/>
          <w:color w:val="000000"/>
          <w:kern w:val="0"/>
          <w:sz w:val="24"/>
          <w:highlight w:val="none"/>
          <w:shd w:val="clear" w:color="auto" w:fill="FFFFFF"/>
        </w:rPr>
      </w:pPr>
      <w:r>
        <w:rPr>
          <w:rFonts w:hint="eastAsia" w:ascii="宋体" w:hAnsi="宋体" w:cs="宋体"/>
          <w:color w:val="000000"/>
          <w:kern w:val="0"/>
          <w:sz w:val="24"/>
          <w:highlight w:val="none"/>
          <w:shd w:val="clear" w:color="auto" w:fill="FFFFFF"/>
        </w:rPr>
        <w:t>为进一步明确甲、乙双方安全文明施工方面工作的责任划分，确保工作现场内作业人员的生命安全，做好成品保护工作，保证工作顺利进行，根据有关法律法规及双方签订的合同，经甲乙双方协商一致，达成如下协议：</w:t>
      </w:r>
    </w:p>
    <w:p>
      <w:pPr>
        <w:numPr>
          <w:ilvl w:val="0"/>
          <w:numId w:val="2"/>
        </w:numPr>
        <w:spacing w:line="360" w:lineRule="auto"/>
        <w:ind w:firstLine="480" w:firstLineChars="200"/>
        <w:rPr>
          <w:rFonts w:hint="eastAsia" w:ascii="宋体" w:hAnsi="宋体" w:cs="宋体"/>
          <w:color w:val="000000"/>
          <w:kern w:val="0"/>
          <w:sz w:val="24"/>
          <w:highlight w:val="none"/>
          <w:shd w:val="clear" w:color="auto" w:fill="FFFFFF"/>
        </w:rPr>
      </w:pPr>
      <w:r>
        <w:rPr>
          <w:rFonts w:hint="eastAsia" w:ascii="宋体" w:hAnsi="宋体" w:cs="宋体"/>
          <w:color w:val="000000"/>
          <w:kern w:val="0"/>
          <w:sz w:val="24"/>
          <w:highlight w:val="none"/>
          <w:shd w:val="clear" w:color="auto" w:fill="FFFFFF"/>
        </w:rPr>
        <w:t>乙方承诺严格按照合同约定的参数、质量标准组织生产、供货，双方封存样品的，实际交付的产品不得低于样品的质量标准。</w:t>
      </w:r>
    </w:p>
    <w:p>
      <w:pPr>
        <w:numPr>
          <w:ilvl w:val="0"/>
          <w:numId w:val="2"/>
        </w:numPr>
        <w:spacing w:line="360" w:lineRule="auto"/>
        <w:ind w:firstLine="480" w:firstLineChars="200"/>
        <w:rPr>
          <w:rFonts w:hint="eastAsia" w:ascii="宋体" w:hAnsi="宋体" w:cs="宋体"/>
          <w:color w:val="000000"/>
          <w:kern w:val="0"/>
          <w:sz w:val="24"/>
          <w:highlight w:val="none"/>
          <w:shd w:val="clear" w:color="auto" w:fill="FFFFFF"/>
        </w:rPr>
      </w:pPr>
      <w:r>
        <w:rPr>
          <w:rFonts w:hint="eastAsia" w:ascii="宋体" w:hAnsi="宋体" w:cs="宋体"/>
          <w:color w:val="000000"/>
          <w:kern w:val="0"/>
          <w:sz w:val="24"/>
          <w:highlight w:val="none"/>
          <w:shd w:val="clear" w:color="auto" w:fill="FFFFFF"/>
        </w:rPr>
        <w:t>乙方需进行现场踏勘或现场复核，并结合现场条件出具产品设计图和施工方案，经甲乙双方签字确认后组织生产加工及现场施工作业。</w:t>
      </w:r>
    </w:p>
    <w:p>
      <w:pPr>
        <w:numPr>
          <w:ilvl w:val="0"/>
          <w:numId w:val="2"/>
        </w:numPr>
        <w:spacing w:line="360" w:lineRule="auto"/>
        <w:ind w:firstLine="480" w:firstLineChars="200"/>
        <w:rPr>
          <w:rFonts w:hint="eastAsia" w:ascii="宋体" w:hAnsi="宋体" w:cs="宋体"/>
          <w:color w:val="000000"/>
          <w:kern w:val="0"/>
          <w:sz w:val="24"/>
          <w:highlight w:val="none"/>
          <w:shd w:val="clear" w:color="auto" w:fill="FFFFFF"/>
        </w:rPr>
      </w:pPr>
      <w:r>
        <w:rPr>
          <w:rFonts w:hint="eastAsia" w:ascii="宋体" w:hAnsi="宋体" w:cs="宋体"/>
          <w:color w:val="000000"/>
          <w:kern w:val="0"/>
          <w:sz w:val="24"/>
          <w:highlight w:val="none"/>
          <w:shd w:val="clear" w:color="auto" w:fill="FFFFFF"/>
        </w:rPr>
        <w:t>乙方车辆进/离场时，应根据甲方安保部门要求，按指定路线进入/驶离，进场后停靠在指定位置。行驶过程中应做到缓慢、有序，避免压坏路牙、井盖，损坏树木、绿植等，非作业时间停靠在指定停车点，不得随意挪动。如有损毁，乙方应按甲方要求更换、恢复，给甲方造成损失的，乙方应承担全部赔偿责任。</w:t>
      </w:r>
    </w:p>
    <w:p>
      <w:pPr>
        <w:numPr>
          <w:ilvl w:val="0"/>
          <w:numId w:val="2"/>
        </w:numPr>
        <w:spacing w:line="360" w:lineRule="auto"/>
        <w:ind w:firstLine="480" w:firstLineChars="200"/>
        <w:rPr>
          <w:rFonts w:hint="eastAsia" w:ascii="宋体" w:hAnsi="宋体" w:cs="宋体"/>
          <w:color w:val="000000"/>
          <w:kern w:val="0"/>
          <w:sz w:val="24"/>
          <w:highlight w:val="none"/>
          <w:shd w:val="clear" w:color="auto" w:fill="FFFFFF"/>
        </w:rPr>
      </w:pPr>
      <w:r>
        <w:rPr>
          <w:rFonts w:hint="eastAsia" w:ascii="宋体" w:hAnsi="宋体" w:cs="宋体"/>
          <w:color w:val="000000"/>
          <w:kern w:val="0"/>
          <w:sz w:val="24"/>
          <w:highlight w:val="none"/>
          <w:shd w:val="clear" w:color="auto" w:fill="FFFFFF"/>
        </w:rPr>
        <w:t>乙方卸货、安装、施工前应做好场地、环境确认，卸货、安装、施工时确保安全并对地面做好保护，搬货、安装、施工时须做好墙面、设备设施、管道管线、建筑结构以及其他成品保护。如有损坏，乙方应无条件按甲方要求修复或照价赔偿。</w:t>
      </w:r>
      <w:r>
        <w:rPr>
          <w:rFonts w:hint="eastAsia" w:ascii="宋体" w:hAnsi="宋体" w:cs="宋体"/>
          <w:sz w:val="24"/>
          <w:highlight w:val="none"/>
        </w:rPr>
        <w:t>乙方应做好现场的环境卫生工作，对现场造成损坏或污染的，由乙方负责修复或清理，给甲方或任何第三方造成损失的，由乙方负责赔偿。</w:t>
      </w:r>
    </w:p>
    <w:p>
      <w:pPr>
        <w:numPr>
          <w:ilvl w:val="0"/>
          <w:numId w:val="2"/>
        </w:numPr>
        <w:spacing w:line="360" w:lineRule="auto"/>
        <w:ind w:firstLine="480" w:firstLineChars="200"/>
        <w:rPr>
          <w:rFonts w:hint="eastAsia" w:ascii="宋体" w:hAnsi="宋体" w:cs="宋体"/>
          <w:color w:val="000000"/>
          <w:kern w:val="0"/>
          <w:sz w:val="24"/>
          <w:highlight w:val="none"/>
          <w:shd w:val="clear" w:color="auto" w:fill="FFFFFF"/>
        </w:rPr>
      </w:pPr>
      <w:r>
        <w:rPr>
          <w:rFonts w:hint="eastAsia" w:ascii="宋体" w:hAnsi="宋体" w:cs="宋体"/>
          <w:color w:val="000000"/>
          <w:kern w:val="0"/>
          <w:sz w:val="24"/>
          <w:highlight w:val="none"/>
          <w:shd w:val="clear" w:color="auto" w:fill="FFFFFF"/>
        </w:rPr>
        <w:t>甲乙双方指定专人负责本项目的对接和管理工作，对接人对本项目的全过程负责。</w:t>
      </w:r>
      <w:r>
        <w:rPr>
          <w:rFonts w:hint="eastAsia" w:ascii="宋体" w:hAnsi="宋体" w:cs="宋体"/>
          <w:sz w:val="24"/>
          <w:highlight w:val="none"/>
        </w:rPr>
        <w:t>对接人员如需调整应及时书面告知对方。</w:t>
      </w:r>
      <w:r>
        <w:rPr>
          <w:rFonts w:hint="eastAsia" w:ascii="宋体" w:hAnsi="宋体" w:cs="宋体"/>
          <w:color w:val="000000"/>
          <w:kern w:val="0"/>
          <w:sz w:val="24"/>
          <w:highlight w:val="none"/>
          <w:shd w:val="clear" w:color="auto" w:fill="FFFFFF"/>
        </w:rPr>
        <w:t>乙方项目负责人卸货、安装期间应保证不脱岗，并保持通信畅通，能够及时联络、沟通。</w:t>
      </w:r>
    </w:p>
    <w:p>
      <w:pPr>
        <w:spacing w:line="360" w:lineRule="auto"/>
        <w:ind w:firstLine="720" w:firstLineChars="300"/>
        <w:rPr>
          <w:rFonts w:hint="eastAsia" w:ascii="宋体" w:hAnsi="宋体" w:eastAsia="宋体" w:cs="Times New Roman"/>
          <w:sz w:val="24"/>
          <w:lang w:val="en-US" w:eastAsia="zh-CN"/>
        </w:rPr>
      </w:pPr>
      <w:r>
        <w:rPr>
          <w:rFonts w:hint="eastAsia" w:ascii="宋体" w:hAnsi="宋体" w:cs="宋体"/>
          <w:sz w:val="24"/>
          <w:highlight w:val="none"/>
        </w:rPr>
        <w:t>甲方对接人及联系电话：</w:t>
      </w:r>
      <w:r>
        <w:rPr>
          <w:rFonts w:hint="eastAsia" w:ascii="宋体" w:hAnsi="宋体" w:eastAsia="宋体" w:cs="Times New Roman"/>
          <w:sz w:val="24"/>
          <w:lang w:val="en-US" w:eastAsia="zh-CN"/>
        </w:rPr>
        <w:t xml:space="preserve"> </w:t>
      </w:r>
    </w:p>
    <w:p>
      <w:pPr>
        <w:spacing w:line="360" w:lineRule="auto"/>
        <w:ind w:firstLine="720" w:firstLineChars="300"/>
        <w:rPr>
          <w:rFonts w:hint="default" w:ascii="宋体" w:hAnsi="宋体" w:cs="宋体"/>
          <w:sz w:val="24"/>
          <w:highlight w:val="none"/>
          <w:lang w:val="en-US" w:eastAsia="zh-CN"/>
        </w:rPr>
      </w:pPr>
      <w:r>
        <w:rPr>
          <w:rFonts w:hint="eastAsia" w:ascii="宋体" w:hAnsi="宋体" w:cs="宋体"/>
          <w:sz w:val="24"/>
          <w:highlight w:val="none"/>
        </w:rPr>
        <w:t>乙方对接人及联系电话：</w:t>
      </w:r>
      <w:r>
        <w:rPr>
          <w:rFonts w:hint="eastAsia" w:ascii="宋体" w:hAnsi="宋体" w:cs="宋体"/>
          <w:sz w:val="24"/>
          <w:highlight w:val="none"/>
          <w:lang w:val="en-US" w:eastAsia="zh-CN"/>
        </w:rPr>
        <w:t xml:space="preserve"> </w:t>
      </w:r>
    </w:p>
    <w:p>
      <w:pPr>
        <w:spacing w:line="360" w:lineRule="auto"/>
        <w:ind w:firstLine="720" w:firstLineChars="300"/>
        <w:rPr>
          <w:rFonts w:hint="eastAsia" w:ascii="宋体" w:hAnsi="宋体" w:eastAsia="宋体" w:cs="宋体"/>
          <w:sz w:val="24"/>
          <w:highlight w:val="none"/>
          <w:u w:val="single"/>
          <w:lang w:eastAsia="zh-CN"/>
        </w:rPr>
      </w:pPr>
      <w:r>
        <w:rPr>
          <w:rFonts w:hint="eastAsia" w:ascii="宋体" w:hAnsi="宋体" w:cs="宋体"/>
          <w:sz w:val="24"/>
          <w:highlight w:val="none"/>
        </w:rPr>
        <w:t>采购经办人及联系电话：</w:t>
      </w:r>
      <w:r>
        <w:rPr>
          <w:rFonts w:hint="eastAsia" w:ascii="宋体" w:hAnsi="宋体" w:cs="宋体"/>
          <w:sz w:val="24"/>
          <w:highlight w:val="none"/>
          <w:lang w:val="en-US" w:eastAsia="zh-CN"/>
        </w:rPr>
        <w:t xml:space="preserve"> </w:t>
      </w:r>
    </w:p>
    <w:p>
      <w:pPr>
        <w:numPr>
          <w:ilvl w:val="0"/>
          <w:numId w:val="2"/>
        </w:numPr>
        <w:spacing w:line="360" w:lineRule="auto"/>
        <w:ind w:firstLine="480" w:firstLineChars="200"/>
        <w:rPr>
          <w:rFonts w:hint="eastAsia" w:ascii="宋体" w:hAnsi="宋体" w:cs="宋体"/>
          <w:color w:val="000000"/>
          <w:kern w:val="0"/>
          <w:sz w:val="24"/>
          <w:highlight w:val="none"/>
          <w:shd w:val="clear" w:color="auto" w:fill="FFFFFF"/>
        </w:rPr>
      </w:pPr>
      <w:r>
        <w:rPr>
          <w:rFonts w:hint="eastAsia" w:ascii="宋体" w:hAnsi="宋体" w:cs="宋体"/>
          <w:color w:val="000000"/>
          <w:kern w:val="0"/>
          <w:sz w:val="24"/>
          <w:highlight w:val="none"/>
          <w:shd w:val="clear" w:color="auto" w:fill="FFFFFF"/>
        </w:rPr>
        <w:t>因现场安装、施工等需要用水、用电、使用特殊设备时须提前报备并征得甲方同意，使用过程应规范并确保安全，作业完成应立即切断水、电等。否则，甲方有权视现场情况给予乙方【500】元-【1000】元/次的罚款。</w:t>
      </w:r>
    </w:p>
    <w:p>
      <w:pPr>
        <w:numPr>
          <w:ilvl w:val="0"/>
          <w:numId w:val="2"/>
        </w:numPr>
        <w:spacing w:line="360" w:lineRule="auto"/>
        <w:ind w:firstLine="480" w:firstLineChars="200"/>
        <w:rPr>
          <w:rFonts w:hint="eastAsia" w:ascii="宋体" w:hAnsi="宋体" w:cs="宋体"/>
          <w:color w:val="000000"/>
          <w:kern w:val="0"/>
          <w:sz w:val="24"/>
          <w:highlight w:val="none"/>
          <w:shd w:val="clear" w:color="auto" w:fill="FFFFFF"/>
        </w:rPr>
      </w:pPr>
      <w:r>
        <w:rPr>
          <w:rFonts w:hint="eastAsia" w:ascii="宋体" w:hAnsi="宋体" w:cs="宋体"/>
          <w:color w:val="000000"/>
          <w:kern w:val="0"/>
          <w:sz w:val="24"/>
          <w:highlight w:val="none"/>
          <w:shd w:val="clear" w:color="auto" w:fill="FFFFFF"/>
        </w:rPr>
        <w:t>双方应严格遵守国家有关文明施工、安全生产的法律法规及相关规定，认真执行有关安全要求，严格遵守安全操作规程。特殊工种作业，乙方需按要求安排相关专业人员持证上岗作业。安排未取得特种作业操作证的人员上岗作业的，甲方有权给予乙方500元/次的罚款，且乙方应承担由此造成的一切责任并赔偿损失。</w:t>
      </w:r>
    </w:p>
    <w:p>
      <w:pPr>
        <w:numPr>
          <w:ilvl w:val="0"/>
          <w:numId w:val="2"/>
        </w:numPr>
        <w:spacing w:line="360" w:lineRule="auto"/>
        <w:ind w:firstLine="480" w:firstLineChars="200"/>
        <w:rPr>
          <w:rFonts w:hint="eastAsia" w:ascii="宋体" w:hAnsi="宋体" w:cs="宋体"/>
          <w:color w:val="000000"/>
          <w:kern w:val="0"/>
          <w:sz w:val="24"/>
          <w:highlight w:val="none"/>
          <w:shd w:val="clear" w:color="auto" w:fill="FFFFFF"/>
        </w:rPr>
      </w:pPr>
      <w:r>
        <w:rPr>
          <w:rFonts w:hint="eastAsia" w:ascii="宋体" w:hAnsi="宋体" w:cs="宋体"/>
          <w:bCs/>
          <w:color w:val="000000"/>
          <w:kern w:val="0"/>
          <w:sz w:val="24"/>
          <w:highlight w:val="none"/>
        </w:rPr>
        <w:t>乙方需做好安全施工防护措施，</w:t>
      </w:r>
      <w:r>
        <w:rPr>
          <w:rFonts w:hint="eastAsia" w:ascii="宋体" w:hAnsi="宋体" w:cs="宋体"/>
          <w:sz w:val="24"/>
          <w:highlight w:val="none"/>
        </w:rPr>
        <w:t>加强安全文明施工管理，高空作业应按规定佩戴安全带、安全帽，设置安全网等。</w:t>
      </w:r>
      <w:r>
        <w:rPr>
          <w:rFonts w:hint="eastAsia" w:ascii="宋体" w:hAnsi="宋体" w:cs="宋体"/>
          <w:bCs/>
          <w:color w:val="000000"/>
          <w:kern w:val="0"/>
          <w:sz w:val="24"/>
          <w:highlight w:val="none"/>
        </w:rPr>
        <w:t>现场施工过程中发生的人身安全、财产损失的，均由乙方承担，</w:t>
      </w:r>
      <w:r>
        <w:rPr>
          <w:rFonts w:hint="eastAsia" w:ascii="宋体" w:hAnsi="宋体" w:cs="宋体"/>
          <w:sz w:val="24"/>
          <w:highlight w:val="none"/>
        </w:rPr>
        <w:t>给甲方或任何第三方造成损失的，由乙方负责赔偿。项目履约期间因乙方原因发生的任何安全、消防等事故，均由乙方承担一切责任并赔偿因此给甲方造成的损失。</w:t>
      </w:r>
    </w:p>
    <w:p>
      <w:pPr>
        <w:numPr>
          <w:ilvl w:val="0"/>
          <w:numId w:val="2"/>
        </w:numPr>
        <w:spacing w:line="360" w:lineRule="auto"/>
        <w:ind w:firstLine="480" w:firstLineChars="200"/>
        <w:rPr>
          <w:rFonts w:hint="eastAsia" w:ascii="宋体" w:hAnsi="宋体" w:cs="宋体"/>
          <w:color w:val="000000"/>
          <w:kern w:val="0"/>
          <w:sz w:val="24"/>
          <w:highlight w:val="none"/>
          <w:shd w:val="clear" w:color="auto" w:fill="FFFFFF"/>
        </w:rPr>
      </w:pPr>
      <w:r>
        <w:rPr>
          <w:rFonts w:hint="eastAsia" w:ascii="宋体" w:hAnsi="宋体" w:cs="宋体"/>
          <w:color w:val="000000"/>
          <w:kern w:val="0"/>
          <w:sz w:val="24"/>
          <w:highlight w:val="none"/>
          <w:shd w:val="clear" w:color="auto" w:fill="FFFFFF"/>
        </w:rPr>
        <w:t>乙方作业完成时，应对现场进行清理，不得乱堆乱放。若因乙方原因未及时清理，甲方有权指派他人对现场进行清理，所发生的费用由乙方承担。乙方拒绝支付的，甲方有权追偿。</w:t>
      </w:r>
    </w:p>
    <w:p>
      <w:pPr>
        <w:numPr>
          <w:ilvl w:val="0"/>
          <w:numId w:val="2"/>
        </w:numPr>
        <w:spacing w:line="360" w:lineRule="auto"/>
        <w:ind w:firstLine="480" w:firstLineChars="200"/>
        <w:rPr>
          <w:rFonts w:hint="eastAsia" w:ascii="宋体" w:hAnsi="宋体" w:cs="宋体"/>
          <w:color w:val="000000"/>
          <w:kern w:val="0"/>
          <w:sz w:val="24"/>
          <w:highlight w:val="none"/>
          <w:shd w:val="clear" w:color="auto" w:fill="FFFFFF"/>
        </w:rPr>
      </w:pPr>
      <w:r>
        <w:rPr>
          <w:rFonts w:hint="eastAsia" w:ascii="宋体" w:hAnsi="宋体" w:cs="宋体"/>
          <w:color w:val="000000"/>
          <w:kern w:val="0"/>
          <w:sz w:val="24"/>
          <w:highlight w:val="none"/>
          <w:shd w:val="clear" w:color="auto" w:fill="FFFFFF"/>
        </w:rPr>
        <w:t>甲方有权对乙方的安全生产及现场情况进行监督，对违规、违章行为以及违反本协议书约定行为均有权制止，限期整改，并根据具体情况进行【500】-【1000】的罚款或其他处罚，若不按期改正，甲方有权责令乙方停工，停工期间的费用及其他损失由乙方自行负责。情节严重的，甲方还有权单方解除合同并要求乙方按项目合同承担责任。</w:t>
      </w:r>
    </w:p>
    <w:p>
      <w:pPr>
        <w:numPr>
          <w:ilvl w:val="0"/>
          <w:numId w:val="2"/>
        </w:numPr>
        <w:spacing w:line="360" w:lineRule="auto"/>
        <w:ind w:firstLine="480" w:firstLineChars="200"/>
        <w:rPr>
          <w:rFonts w:hint="eastAsia" w:ascii="宋体" w:hAnsi="宋体" w:cs="宋体"/>
          <w:color w:val="000000"/>
          <w:kern w:val="0"/>
          <w:sz w:val="24"/>
          <w:highlight w:val="none"/>
          <w:u w:val="single"/>
          <w:shd w:val="clear" w:color="auto" w:fill="FFFFFF"/>
        </w:rPr>
      </w:pPr>
      <w:r>
        <w:rPr>
          <w:rFonts w:hint="eastAsia" w:ascii="宋体" w:hAnsi="宋体" w:cs="宋体"/>
          <w:color w:val="000000"/>
          <w:kern w:val="0"/>
          <w:sz w:val="24"/>
          <w:highlight w:val="none"/>
          <w:shd w:val="clear" w:color="auto" w:fill="FFFFFF"/>
        </w:rPr>
        <w:t>其他约定:</w:t>
      </w:r>
      <w:r>
        <w:rPr>
          <w:rFonts w:hint="eastAsia" w:ascii="宋体" w:hAnsi="宋体" w:cs="宋体"/>
          <w:color w:val="000000"/>
          <w:kern w:val="0"/>
          <w:sz w:val="24"/>
          <w:highlight w:val="none"/>
          <w:u w:val="single"/>
          <w:shd w:val="clear" w:color="auto" w:fill="FFFFFF"/>
        </w:rPr>
        <w:t>无</w:t>
      </w:r>
    </w:p>
    <w:p>
      <w:pPr>
        <w:numPr>
          <w:ilvl w:val="0"/>
          <w:numId w:val="2"/>
        </w:numPr>
        <w:spacing w:line="360" w:lineRule="auto"/>
        <w:ind w:left="420" w:leftChars="200"/>
        <w:rPr>
          <w:rFonts w:hint="eastAsia" w:ascii="宋体" w:hAnsi="宋体" w:cs="宋体"/>
          <w:color w:val="000000"/>
          <w:kern w:val="0"/>
          <w:sz w:val="24"/>
          <w:highlight w:val="none"/>
          <w:shd w:val="clear" w:color="auto" w:fill="FFFFFF"/>
        </w:rPr>
      </w:pPr>
      <w:r>
        <w:rPr>
          <w:rFonts w:hint="eastAsia" w:ascii="宋体" w:hAnsi="宋体" w:cs="宋体"/>
          <w:color w:val="000000"/>
          <w:kern w:val="0"/>
          <w:sz w:val="24"/>
          <w:highlight w:val="none"/>
          <w:shd w:val="clear" w:color="auto" w:fill="FFFFFF"/>
        </w:rPr>
        <w:t>本协议由双方签字盖章后生效。本协议一式</w:t>
      </w:r>
      <w:r>
        <w:rPr>
          <w:rFonts w:hint="eastAsia" w:ascii="宋体" w:hAnsi="宋体" w:cs="宋体"/>
          <w:color w:val="000000"/>
          <w:kern w:val="0"/>
          <w:sz w:val="24"/>
          <w:highlight w:val="none"/>
          <w:shd w:val="clear" w:color="auto" w:fill="FFFFFF"/>
          <w:lang w:val="en-US" w:eastAsia="zh-CN"/>
        </w:rPr>
        <w:t>陆</w:t>
      </w:r>
      <w:r>
        <w:rPr>
          <w:rFonts w:hint="eastAsia" w:ascii="宋体" w:hAnsi="宋体" w:cs="宋体"/>
          <w:color w:val="000000"/>
          <w:kern w:val="0"/>
          <w:sz w:val="24"/>
          <w:highlight w:val="none"/>
          <w:shd w:val="clear" w:color="auto" w:fill="FFFFFF"/>
        </w:rPr>
        <w:t>份，甲方执伍份，乙方执壹份。</w:t>
      </w:r>
    </w:p>
    <w:p>
      <w:pPr>
        <w:spacing w:line="360" w:lineRule="auto"/>
        <w:ind w:firstLine="480" w:firstLineChars="200"/>
        <w:rPr>
          <w:rFonts w:hint="eastAsia" w:ascii="宋体" w:hAnsi="宋体" w:cs="宋体"/>
          <w:kern w:val="0"/>
          <w:sz w:val="24"/>
          <w:szCs w:val="20"/>
          <w:highlight w:val="none"/>
          <w:shd w:val="clear" w:color="auto" w:fill="FFFFFF"/>
        </w:rPr>
      </w:pPr>
    </w:p>
    <w:p>
      <w:pPr>
        <w:spacing w:line="360" w:lineRule="auto"/>
        <w:ind w:firstLine="480" w:firstLineChars="200"/>
        <w:rPr>
          <w:rFonts w:hint="eastAsia" w:ascii="宋体" w:hAnsi="宋体" w:cs="宋体"/>
          <w:kern w:val="0"/>
          <w:sz w:val="24"/>
          <w:szCs w:val="20"/>
          <w:highlight w:val="none"/>
          <w:shd w:val="clear" w:color="auto" w:fill="FFFFFF"/>
        </w:rPr>
      </w:pPr>
    </w:p>
    <w:p>
      <w:pPr>
        <w:spacing w:line="360" w:lineRule="auto"/>
        <w:ind w:firstLine="480" w:firstLineChars="200"/>
        <w:rPr>
          <w:rFonts w:hint="eastAsia" w:ascii="宋体" w:hAnsi="宋体" w:cs="宋体"/>
          <w:kern w:val="0"/>
          <w:sz w:val="24"/>
          <w:szCs w:val="20"/>
          <w:highlight w:val="none"/>
          <w:shd w:val="clear" w:color="auto" w:fill="FFFFFF"/>
        </w:rPr>
      </w:pPr>
      <w:r>
        <w:rPr>
          <w:rFonts w:hint="eastAsia" w:ascii="宋体" w:hAnsi="宋体" w:cs="宋体"/>
          <w:kern w:val="0"/>
          <w:sz w:val="24"/>
          <w:szCs w:val="20"/>
          <w:highlight w:val="none"/>
          <w:shd w:val="clear" w:color="auto" w:fill="FFFFFF"/>
        </w:rPr>
        <w:t>甲方单位：（盖章）</w:t>
      </w:r>
      <w:r>
        <w:rPr>
          <w:rFonts w:hint="eastAsia" w:ascii="宋体" w:hAnsi="宋体" w:cs="宋体"/>
          <w:kern w:val="0"/>
          <w:sz w:val="24"/>
          <w:szCs w:val="20"/>
          <w:highlight w:val="none"/>
          <w:shd w:val="clear" w:color="auto" w:fill="FFFFFF"/>
        </w:rPr>
        <w:tab/>
      </w:r>
      <w:r>
        <w:rPr>
          <w:rFonts w:hint="eastAsia" w:ascii="宋体" w:hAnsi="宋体" w:cs="宋体"/>
          <w:kern w:val="0"/>
          <w:sz w:val="24"/>
          <w:szCs w:val="20"/>
          <w:highlight w:val="none"/>
          <w:shd w:val="clear" w:color="auto" w:fill="FFFFFF"/>
        </w:rPr>
        <w:tab/>
      </w:r>
      <w:r>
        <w:rPr>
          <w:rFonts w:hint="eastAsia" w:ascii="宋体" w:hAnsi="宋体" w:cs="宋体"/>
          <w:kern w:val="0"/>
          <w:sz w:val="24"/>
          <w:szCs w:val="20"/>
          <w:highlight w:val="none"/>
          <w:shd w:val="clear" w:color="auto" w:fill="FFFFFF"/>
        </w:rPr>
        <w:tab/>
      </w:r>
      <w:r>
        <w:rPr>
          <w:rFonts w:hint="eastAsia" w:ascii="宋体" w:hAnsi="宋体" w:cs="宋体"/>
          <w:kern w:val="0"/>
          <w:sz w:val="24"/>
          <w:szCs w:val="20"/>
          <w:highlight w:val="none"/>
          <w:shd w:val="clear" w:color="auto" w:fill="FFFFFF"/>
        </w:rPr>
        <w:tab/>
      </w:r>
      <w:r>
        <w:rPr>
          <w:rFonts w:hint="eastAsia" w:ascii="宋体" w:hAnsi="宋体" w:cs="宋体"/>
          <w:kern w:val="0"/>
          <w:sz w:val="24"/>
          <w:szCs w:val="20"/>
          <w:highlight w:val="none"/>
          <w:shd w:val="clear" w:color="auto" w:fill="FFFFFF"/>
        </w:rPr>
        <w:tab/>
      </w:r>
      <w:r>
        <w:rPr>
          <w:rFonts w:hint="eastAsia" w:ascii="宋体" w:hAnsi="宋体" w:cs="宋体"/>
          <w:kern w:val="0"/>
          <w:sz w:val="24"/>
          <w:szCs w:val="20"/>
          <w:highlight w:val="none"/>
          <w:shd w:val="clear" w:color="auto" w:fill="FFFFFF"/>
        </w:rPr>
        <w:tab/>
      </w:r>
      <w:r>
        <w:rPr>
          <w:rFonts w:hint="eastAsia" w:ascii="宋体" w:hAnsi="宋体" w:cs="宋体"/>
          <w:kern w:val="0"/>
          <w:sz w:val="24"/>
          <w:szCs w:val="20"/>
          <w:highlight w:val="none"/>
          <w:shd w:val="clear" w:color="auto" w:fill="FFFFFF"/>
        </w:rPr>
        <w:tab/>
      </w:r>
      <w:r>
        <w:rPr>
          <w:rFonts w:hint="eastAsia" w:ascii="宋体" w:hAnsi="宋体" w:cs="宋体"/>
          <w:kern w:val="0"/>
          <w:sz w:val="24"/>
          <w:szCs w:val="20"/>
          <w:highlight w:val="none"/>
          <w:shd w:val="clear" w:color="auto" w:fill="FFFFFF"/>
        </w:rPr>
        <w:t>乙方单位：（盖章）</w:t>
      </w:r>
    </w:p>
    <w:p>
      <w:pPr>
        <w:spacing w:line="360" w:lineRule="auto"/>
        <w:ind w:firstLine="480" w:firstLineChars="200"/>
        <w:rPr>
          <w:rFonts w:hint="eastAsia" w:ascii="宋体" w:hAnsi="宋体" w:cs="宋体"/>
          <w:kern w:val="0"/>
          <w:sz w:val="24"/>
          <w:szCs w:val="20"/>
          <w:highlight w:val="none"/>
          <w:shd w:val="clear" w:color="auto" w:fill="FFFFFF"/>
        </w:rPr>
      </w:pPr>
      <w:r>
        <w:rPr>
          <w:rFonts w:hint="eastAsia" w:ascii="宋体" w:hAnsi="宋体" w:cs="宋体"/>
          <w:kern w:val="0"/>
          <w:sz w:val="24"/>
          <w:szCs w:val="20"/>
          <w:highlight w:val="none"/>
          <w:shd w:val="clear" w:color="auto" w:fill="FFFFFF"/>
        </w:rPr>
        <w:t>法定代表人：</w:t>
      </w:r>
      <w:r>
        <w:rPr>
          <w:rFonts w:hint="eastAsia" w:ascii="宋体" w:hAnsi="宋体" w:cs="宋体"/>
          <w:kern w:val="0"/>
          <w:sz w:val="24"/>
          <w:szCs w:val="20"/>
          <w:highlight w:val="none"/>
          <w:shd w:val="clear" w:color="auto" w:fill="FFFFFF"/>
        </w:rPr>
        <w:tab/>
      </w:r>
      <w:r>
        <w:rPr>
          <w:rFonts w:hint="eastAsia" w:ascii="宋体" w:hAnsi="宋体" w:cs="宋体"/>
          <w:kern w:val="0"/>
          <w:sz w:val="24"/>
          <w:szCs w:val="20"/>
          <w:highlight w:val="none"/>
          <w:shd w:val="clear" w:color="auto" w:fill="FFFFFF"/>
        </w:rPr>
        <w:tab/>
      </w:r>
      <w:r>
        <w:rPr>
          <w:rFonts w:hint="eastAsia" w:ascii="宋体" w:hAnsi="宋体" w:cs="宋体"/>
          <w:kern w:val="0"/>
          <w:sz w:val="24"/>
          <w:szCs w:val="20"/>
          <w:highlight w:val="none"/>
          <w:shd w:val="clear" w:color="auto" w:fill="FFFFFF"/>
        </w:rPr>
        <w:tab/>
      </w:r>
      <w:r>
        <w:rPr>
          <w:rFonts w:hint="eastAsia" w:ascii="宋体" w:hAnsi="宋体" w:cs="宋体"/>
          <w:kern w:val="0"/>
          <w:sz w:val="24"/>
          <w:szCs w:val="20"/>
          <w:highlight w:val="none"/>
          <w:shd w:val="clear" w:color="auto" w:fill="FFFFFF"/>
        </w:rPr>
        <w:tab/>
      </w:r>
      <w:r>
        <w:rPr>
          <w:rFonts w:hint="eastAsia" w:ascii="宋体" w:hAnsi="宋体" w:cs="宋体"/>
          <w:kern w:val="0"/>
          <w:sz w:val="24"/>
          <w:szCs w:val="20"/>
          <w:highlight w:val="none"/>
          <w:shd w:val="clear" w:color="auto" w:fill="FFFFFF"/>
        </w:rPr>
        <w:tab/>
      </w:r>
      <w:r>
        <w:rPr>
          <w:rFonts w:hint="eastAsia" w:ascii="宋体" w:hAnsi="宋体" w:cs="宋体"/>
          <w:kern w:val="0"/>
          <w:sz w:val="24"/>
          <w:szCs w:val="20"/>
          <w:highlight w:val="none"/>
          <w:shd w:val="clear" w:color="auto" w:fill="FFFFFF"/>
        </w:rPr>
        <w:tab/>
      </w:r>
      <w:r>
        <w:rPr>
          <w:rFonts w:hint="eastAsia" w:ascii="宋体" w:hAnsi="宋体" w:cs="宋体"/>
          <w:kern w:val="0"/>
          <w:sz w:val="24"/>
          <w:szCs w:val="20"/>
          <w:highlight w:val="none"/>
          <w:shd w:val="clear" w:color="auto" w:fill="FFFFFF"/>
        </w:rPr>
        <w:tab/>
      </w:r>
      <w:r>
        <w:rPr>
          <w:rFonts w:hint="eastAsia" w:ascii="宋体" w:hAnsi="宋体" w:cs="宋体"/>
          <w:kern w:val="0"/>
          <w:sz w:val="24"/>
          <w:szCs w:val="20"/>
          <w:highlight w:val="none"/>
          <w:shd w:val="clear" w:color="auto" w:fill="FFFFFF"/>
        </w:rPr>
        <w:tab/>
      </w:r>
      <w:r>
        <w:rPr>
          <w:rFonts w:hint="eastAsia" w:ascii="宋体" w:hAnsi="宋体" w:cs="宋体"/>
          <w:kern w:val="0"/>
          <w:sz w:val="24"/>
          <w:szCs w:val="20"/>
          <w:highlight w:val="none"/>
          <w:shd w:val="clear" w:color="auto" w:fill="FFFFFF"/>
        </w:rPr>
        <w:tab/>
      </w:r>
      <w:r>
        <w:rPr>
          <w:rFonts w:hint="eastAsia" w:ascii="宋体" w:hAnsi="宋体" w:cs="宋体"/>
          <w:kern w:val="0"/>
          <w:sz w:val="24"/>
          <w:szCs w:val="20"/>
          <w:highlight w:val="none"/>
          <w:shd w:val="clear" w:color="auto" w:fill="FFFFFF"/>
        </w:rPr>
        <w:t>法定代表人：</w:t>
      </w:r>
    </w:p>
    <w:p>
      <w:pPr>
        <w:spacing w:line="360" w:lineRule="auto"/>
        <w:ind w:firstLine="480" w:firstLineChars="200"/>
        <w:rPr>
          <w:rFonts w:hint="eastAsia" w:ascii="宋体" w:hAnsi="宋体" w:cs="宋体"/>
          <w:kern w:val="0"/>
          <w:sz w:val="24"/>
          <w:szCs w:val="20"/>
          <w:highlight w:val="none"/>
          <w:shd w:val="clear" w:color="auto" w:fill="FFFFFF"/>
        </w:rPr>
      </w:pPr>
      <w:r>
        <w:rPr>
          <w:rFonts w:hint="eastAsia" w:ascii="宋体" w:hAnsi="宋体" w:cs="宋体"/>
          <w:kern w:val="0"/>
          <w:sz w:val="24"/>
          <w:szCs w:val="20"/>
          <w:highlight w:val="none"/>
          <w:shd w:val="clear" w:color="auto" w:fill="FFFFFF"/>
        </w:rPr>
        <w:t>委托代理人：</w:t>
      </w:r>
      <w:r>
        <w:rPr>
          <w:rFonts w:hint="eastAsia" w:ascii="宋体" w:hAnsi="宋体" w:cs="宋体"/>
          <w:kern w:val="0"/>
          <w:sz w:val="24"/>
          <w:szCs w:val="20"/>
          <w:highlight w:val="none"/>
          <w:shd w:val="clear" w:color="auto" w:fill="FFFFFF"/>
        </w:rPr>
        <w:tab/>
      </w:r>
      <w:r>
        <w:rPr>
          <w:rFonts w:hint="eastAsia" w:ascii="宋体" w:hAnsi="宋体" w:cs="宋体"/>
          <w:kern w:val="0"/>
          <w:sz w:val="24"/>
          <w:szCs w:val="20"/>
          <w:highlight w:val="none"/>
          <w:shd w:val="clear" w:color="auto" w:fill="FFFFFF"/>
        </w:rPr>
        <w:tab/>
      </w:r>
      <w:r>
        <w:rPr>
          <w:rFonts w:hint="eastAsia" w:ascii="宋体" w:hAnsi="宋体" w:cs="宋体"/>
          <w:kern w:val="0"/>
          <w:sz w:val="24"/>
          <w:szCs w:val="20"/>
          <w:highlight w:val="none"/>
          <w:shd w:val="clear" w:color="auto" w:fill="FFFFFF"/>
        </w:rPr>
        <w:tab/>
      </w:r>
      <w:r>
        <w:rPr>
          <w:rFonts w:hint="eastAsia" w:ascii="宋体" w:hAnsi="宋体" w:cs="宋体"/>
          <w:kern w:val="0"/>
          <w:sz w:val="24"/>
          <w:szCs w:val="20"/>
          <w:highlight w:val="none"/>
          <w:shd w:val="clear" w:color="auto" w:fill="FFFFFF"/>
        </w:rPr>
        <w:tab/>
      </w:r>
      <w:r>
        <w:rPr>
          <w:rFonts w:hint="eastAsia" w:ascii="宋体" w:hAnsi="宋体" w:cs="宋体"/>
          <w:kern w:val="0"/>
          <w:sz w:val="24"/>
          <w:szCs w:val="20"/>
          <w:highlight w:val="none"/>
          <w:shd w:val="clear" w:color="auto" w:fill="FFFFFF"/>
        </w:rPr>
        <w:tab/>
      </w:r>
      <w:r>
        <w:rPr>
          <w:rFonts w:hint="eastAsia" w:ascii="宋体" w:hAnsi="宋体" w:cs="宋体"/>
          <w:kern w:val="0"/>
          <w:sz w:val="24"/>
          <w:szCs w:val="20"/>
          <w:highlight w:val="none"/>
          <w:shd w:val="clear" w:color="auto" w:fill="FFFFFF"/>
        </w:rPr>
        <w:tab/>
      </w:r>
      <w:r>
        <w:rPr>
          <w:rFonts w:hint="eastAsia" w:ascii="宋体" w:hAnsi="宋体" w:cs="宋体"/>
          <w:kern w:val="0"/>
          <w:sz w:val="24"/>
          <w:szCs w:val="20"/>
          <w:highlight w:val="none"/>
          <w:shd w:val="clear" w:color="auto" w:fill="FFFFFF"/>
        </w:rPr>
        <w:tab/>
      </w:r>
      <w:r>
        <w:rPr>
          <w:rFonts w:hint="eastAsia" w:ascii="宋体" w:hAnsi="宋体" w:cs="宋体"/>
          <w:kern w:val="0"/>
          <w:sz w:val="24"/>
          <w:szCs w:val="20"/>
          <w:highlight w:val="none"/>
          <w:shd w:val="clear" w:color="auto" w:fill="FFFFFF"/>
        </w:rPr>
        <w:tab/>
      </w:r>
      <w:r>
        <w:rPr>
          <w:rFonts w:hint="eastAsia" w:ascii="宋体" w:hAnsi="宋体" w:cs="宋体"/>
          <w:kern w:val="0"/>
          <w:sz w:val="24"/>
          <w:szCs w:val="20"/>
          <w:highlight w:val="none"/>
          <w:shd w:val="clear" w:color="auto" w:fill="FFFFFF"/>
        </w:rPr>
        <w:tab/>
      </w:r>
      <w:r>
        <w:rPr>
          <w:rFonts w:hint="eastAsia" w:ascii="宋体" w:hAnsi="宋体" w:cs="宋体"/>
          <w:kern w:val="0"/>
          <w:sz w:val="24"/>
          <w:szCs w:val="20"/>
          <w:highlight w:val="none"/>
          <w:shd w:val="clear" w:color="auto" w:fill="FFFFFF"/>
        </w:rPr>
        <w:t>委托代理人：</w:t>
      </w:r>
    </w:p>
    <w:p>
      <w:pPr>
        <w:spacing w:line="360" w:lineRule="auto"/>
        <w:ind w:firstLine="480" w:firstLineChars="200"/>
        <w:rPr>
          <w:rFonts w:hint="eastAsia" w:ascii="宋体" w:hAnsi="宋体" w:cs="宋体"/>
          <w:color w:val="000000"/>
          <w:kern w:val="0"/>
          <w:sz w:val="24"/>
          <w:highlight w:val="none"/>
          <w:shd w:val="clear" w:color="auto" w:fill="FFFFFF"/>
        </w:rPr>
      </w:pPr>
      <w:r>
        <w:rPr>
          <w:rFonts w:hint="eastAsia" w:ascii="宋体" w:hAnsi="宋体" w:cs="宋体"/>
          <w:kern w:val="0"/>
          <w:sz w:val="24"/>
          <w:szCs w:val="20"/>
          <w:highlight w:val="none"/>
          <w:shd w:val="clear" w:color="auto" w:fill="FFFFFF"/>
        </w:rPr>
        <w:t>项目负责人：</w:t>
      </w:r>
      <w:r>
        <w:rPr>
          <w:rFonts w:hint="eastAsia" w:ascii="宋体" w:hAnsi="宋体" w:cs="宋体"/>
          <w:kern w:val="0"/>
          <w:sz w:val="24"/>
          <w:szCs w:val="20"/>
          <w:highlight w:val="none"/>
          <w:shd w:val="clear" w:color="auto" w:fill="FFFFFF"/>
        </w:rPr>
        <w:tab/>
      </w:r>
      <w:r>
        <w:rPr>
          <w:rFonts w:hint="eastAsia" w:ascii="宋体" w:hAnsi="宋体" w:cs="宋体"/>
          <w:kern w:val="0"/>
          <w:sz w:val="24"/>
          <w:szCs w:val="20"/>
          <w:highlight w:val="none"/>
          <w:shd w:val="clear" w:color="auto" w:fill="FFFFFF"/>
        </w:rPr>
        <w:tab/>
      </w:r>
      <w:r>
        <w:rPr>
          <w:rFonts w:hint="eastAsia" w:ascii="宋体" w:hAnsi="宋体" w:cs="宋体"/>
          <w:kern w:val="0"/>
          <w:sz w:val="24"/>
          <w:szCs w:val="20"/>
          <w:highlight w:val="none"/>
          <w:shd w:val="clear" w:color="auto" w:fill="FFFFFF"/>
        </w:rPr>
        <w:tab/>
      </w:r>
      <w:r>
        <w:rPr>
          <w:rFonts w:hint="eastAsia" w:ascii="宋体" w:hAnsi="宋体" w:cs="宋体"/>
          <w:kern w:val="0"/>
          <w:sz w:val="24"/>
          <w:szCs w:val="20"/>
          <w:highlight w:val="none"/>
          <w:shd w:val="clear" w:color="auto" w:fill="FFFFFF"/>
        </w:rPr>
        <w:tab/>
      </w:r>
      <w:r>
        <w:rPr>
          <w:rFonts w:hint="eastAsia" w:ascii="宋体" w:hAnsi="宋体" w:cs="宋体"/>
          <w:kern w:val="0"/>
          <w:sz w:val="24"/>
          <w:szCs w:val="20"/>
          <w:highlight w:val="none"/>
          <w:shd w:val="clear" w:color="auto" w:fill="FFFFFF"/>
        </w:rPr>
        <w:tab/>
      </w:r>
      <w:r>
        <w:rPr>
          <w:rFonts w:hint="eastAsia" w:ascii="宋体" w:hAnsi="宋体" w:cs="宋体"/>
          <w:kern w:val="0"/>
          <w:sz w:val="24"/>
          <w:szCs w:val="20"/>
          <w:highlight w:val="none"/>
          <w:shd w:val="clear" w:color="auto" w:fill="FFFFFF"/>
        </w:rPr>
        <w:tab/>
      </w:r>
      <w:r>
        <w:rPr>
          <w:rFonts w:hint="eastAsia" w:ascii="宋体" w:hAnsi="宋体" w:cs="宋体"/>
          <w:kern w:val="0"/>
          <w:sz w:val="24"/>
          <w:szCs w:val="20"/>
          <w:highlight w:val="none"/>
          <w:shd w:val="clear" w:color="auto" w:fill="FFFFFF"/>
        </w:rPr>
        <w:tab/>
      </w:r>
      <w:r>
        <w:rPr>
          <w:rFonts w:hint="eastAsia" w:ascii="宋体" w:hAnsi="宋体" w:cs="宋体"/>
          <w:kern w:val="0"/>
          <w:sz w:val="24"/>
          <w:szCs w:val="20"/>
          <w:highlight w:val="none"/>
          <w:shd w:val="clear" w:color="auto" w:fill="FFFFFF"/>
        </w:rPr>
        <w:tab/>
      </w:r>
      <w:r>
        <w:rPr>
          <w:rFonts w:hint="eastAsia" w:ascii="宋体" w:hAnsi="宋体" w:cs="宋体"/>
          <w:kern w:val="0"/>
          <w:sz w:val="24"/>
          <w:szCs w:val="20"/>
          <w:highlight w:val="none"/>
          <w:shd w:val="clear" w:color="auto" w:fill="FFFFFF"/>
        </w:rPr>
        <w:tab/>
      </w:r>
      <w:r>
        <w:rPr>
          <w:rFonts w:hint="eastAsia" w:ascii="宋体" w:hAnsi="宋体" w:cs="宋体"/>
          <w:kern w:val="0"/>
          <w:sz w:val="24"/>
          <w:szCs w:val="20"/>
          <w:highlight w:val="none"/>
          <w:shd w:val="clear" w:color="auto" w:fill="FFFFFF"/>
        </w:rPr>
        <w:t>项目负责人：</w:t>
      </w:r>
    </w:p>
    <w:p>
      <w:pPr>
        <w:pStyle w:val="11"/>
        <w:ind w:left="0" w:leftChars="0" w:firstLine="0" w:firstLineChars="0"/>
        <w:jc w:val="left"/>
        <w:rPr>
          <w:rFonts w:hint="eastAsia"/>
        </w:rPr>
      </w:pPr>
    </w:p>
    <w:p>
      <w:pPr>
        <w:keepNext w:val="0"/>
        <w:keepLines w:val="0"/>
        <w:pageBreakBefore w:val="0"/>
        <w:widowControl w:val="0"/>
        <w:kinsoku w:val="0"/>
        <w:wordWrap w:val="0"/>
        <w:overflowPunct/>
        <w:topLinePunct w:val="0"/>
        <w:autoSpaceDE w:val="0"/>
        <w:autoSpaceDN w:val="0"/>
        <w:bidi w:val="0"/>
        <w:spacing w:line="360" w:lineRule="auto"/>
        <w:jc w:val="left"/>
        <w:rPr>
          <w:rFonts w:hint="eastAsia" w:ascii="宋体" w:hAnsi="宋体"/>
          <w:b/>
          <w:bCs/>
          <w:sz w:val="24"/>
          <w:szCs w:val="24"/>
        </w:rPr>
      </w:pPr>
    </w:p>
    <w:p>
      <w:pPr>
        <w:keepNext w:val="0"/>
        <w:keepLines w:val="0"/>
        <w:pageBreakBefore w:val="0"/>
        <w:widowControl w:val="0"/>
        <w:kinsoku w:val="0"/>
        <w:wordWrap w:val="0"/>
        <w:overflowPunct/>
        <w:topLinePunct w:val="0"/>
        <w:autoSpaceDE w:val="0"/>
        <w:autoSpaceDN w:val="0"/>
        <w:bidi w:val="0"/>
        <w:spacing w:line="360" w:lineRule="auto"/>
        <w:jc w:val="left"/>
        <w:rPr>
          <w:rFonts w:hint="eastAsia" w:ascii="宋体" w:hAnsi="宋体"/>
          <w:b/>
          <w:bCs/>
          <w:sz w:val="24"/>
          <w:szCs w:val="24"/>
        </w:rPr>
      </w:pPr>
    </w:p>
    <w:p>
      <w:pPr>
        <w:keepNext w:val="0"/>
        <w:keepLines w:val="0"/>
        <w:pageBreakBefore w:val="0"/>
        <w:widowControl w:val="0"/>
        <w:kinsoku w:val="0"/>
        <w:wordWrap w:val="0"/>
        <w:overflowPunct/>
        <w:topLinePunct w:val="0"/>
        <w:autoSpaceDE w:val="0"/>
        <w:autoSpaceDN w:val="0"/>
        <w:bidi w:val="0"/>
        <w:spacing w:line="360" w:lineRule="auto"/>
        <w:jc w:val="left"/>
        <w:rPr>
          <w:rFonts w:hint="eastAsia" w:ascii="宋体" w:hAnsi="宋体"/>
          <w:b/>
          <w:bCs/>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sz w:val="28"/>
          <w:szCs w:val="28"/>
        </w:rPr>
      </w:pPr>
      <w:r>
        <w:rPr>
          <w:rFonts w:hint="eastAsia" w:ascii="宋体" w:hAnsi="宋体" w:eastAsia="宋体" w:cs="宋体"/>
          <w:color w:val="000000"/>
          <w:kern w:val="0"/>
          <w:sz w:val="24"/>
          <w:szCs w:val="24"/>
          <w:shd w:val="clear" w:color="auto" w:fill="FFFFFF"/>
        </w:rPr>
        <w:t xml:space="preserve">    </w:t>
      </w:r>
    </w:p>
    <w:p>
      <w:bookmarkStart w:id="4" w:name="_GoBack"/>
      <w:bookmarkEnd w:id="4"/>
    </w:p>
    <w:sectPr>
      <w:pgSz w:w="11906" w:h="16838"/>
      <w:pgMar w:top="1213" w:right="1083" w:bottom="1213" w:left="1083" w:header="851" w:footer="992" w:gutter="0"/>
      <w:cols w:space="720" w:num="1"/>
      <w:docGrid w:type="linesAndChars" w:linePitch="31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page" w:x="5265" w:y="64"/>
      <w:jc w:val="center"/>
      <w:rPr>
        <w:rStyle w:val="14"/>
      </w:rPr>
    </w:pPr>
    <w:r>
      <w:fldChar w:fldCharType="begin"/>
    </w:r>
    <w:r>
      <w:rPr>
        <w:rStyle w:val="14"/>
      </w:rPr>
      <w:instrText xml:space="preserve">PAGE  </w:instrText>
    </w:r>
    <w:r>
      <w:fldChar w:fldCharType="separate"/>
    </w:r>
    <w:r>
      <w:rPr>
        <w:rStyle w:val="14"/>
      </w:rPr>
      <w:t>1</w:t>
    </w:r>
    <w:r>
      <w:fldChar w:fldCharType="end"/>
    </w:r>
  </w:p>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jc w:val="both"/>
    </w:pPr>
    <w:r>
      <w:rPr>
        <w:rFonts w:hint="eastAsia"/>
        <w:lang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5505A2"/>
    <w:multiLevelType w:val="singleLevel"/>
    <w:tmpl w:val="E75505A2"/>
    <w:lvl w:ilvl="0" w:tentative="0">
      <w:start w:val="1"/>
      <w:numFmt w:val="chineseCounting"/>
      <w:suff w:val="nothing"/>
      <w:lvlText w:val="第%1、"/>
      <w:lvlJc w:val="left"/>
      <w:rPr>
        <w:rFonts w:hint="eastAsia"/>
      </w:rPr>
    </w:lvl>
  </w:abstractNum>
  <w:abstractNum w:abstractNumId="1">
    <w:nsid w:val="F0C9DD5A"/>
    <w:multiLevelType w:val="singleLevel"/>
    <w:tmpl w:val="F0C9DD5A"/>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RkZWEwYjc3ZjU0NTk3MTZjMGQwMGQwN2RkMDczMzMifQ=="/>
  </w:docVars>
  <w:rsids>
    <w:rsidRoot w:val="7D37474A"/>
    <w:rsid w:val="7D3747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4"/>
    <w:basedOn w:val="1"/>
    <w:next w:val="1"/>
    <w:qFormat/>
    <w:uiPriority w:val="0"/>
    <w:pPr>
      <w:tabs>
        <w:tab w:val="left" w:pos="1006"/>
      </w:tabs>
      <w:spacing w:before="120" w:after="120" w:line="400" w:lineRule="exact"/>
      <w:ind w:left="1006" w:hanging="864"/>
      <w:jc w:val="left"/>
      <w:outlineLvl w:val="3"/>
    </w:pPr>
    <w:rPr>
      <w:rFonts w:ascii="宋体" w:hAnsi="宋体" w:eastAsia="宋体"/>
      <w:sz w:val="28"/>
      <w:szCs w:val="28"/>
    </w:rPr>
  </w:style>
  <w:style w:type="character" w:default="1" w:styleId="13">
    <w:name w:val="Default Paragraph Font"/>
    <w:semiHidden/>
    <w:uiPriority w:val="0"/>
  </w:style>
  <w:style w:type="table" w:default="1" w:styleId="12">
    <w:name w:val="Normal Table"/>
    <w:autoRedefine/>
    <w:semiHidden/>
    <w:uiPriority w:val="0"/>
    <w:tblPr>
      <w:tblCellMar>
        <w:top w:w="0" w:type="dxa"/>
        <w:left w:w="108" w:type="dxa"/>
        <w:bottom w:w="0" w:type="dxa"/>
        <w:right w:w="108" w:type="dxa"/>
      </w:tblCellMar>
    </w:tblPr>
  </w:style>
  <w:style w:type="paragraph" w:styleId="3">
    <w:name w:val="Normal Indent"/>
    <w:basedOn w:val="1"/>
    <w:uiPriority w:val="0"/>
    <w:pPr>
      <w:ind w:firstLine="420" w:firstLineChars="200"/>
    </w:pPr>
  </w:style>
  <w:style w:type="paragraph" w:styleId="4">
    <w:name w:val="Body Text"/>
    <w:basedOn w:val="1"/>
    <w:qFormat/>
    <w:uiPriority w:val="0"/>
    <w:pPr>
      <w:spacing w:after="120"/>
    </w:pPr>
  </w:style>
  <w:style w:type="paragraph" w:styleId="5">
    <w:name w:val="Body Text Indent"/>
    <w:basedOn w:val="1"/>
    <w:next w:val="6"/>
    <w:uiPriority w:val="0"/>
    <w:pPr>
      <w:spacing w:after="120"/>
      <w:ind w:left="420" w:leftChars="200"/>
    </w:pPr>
  </w:style>
  <w:style w:type="paragraph" w:styleId="6">
    <w:name w:val="envelope return"/>
    <w:basedOn w:val="1"/>
    <w:uiPriority w:val="0"/>
    <w:pPr>
      <w:snapToGrid w:val="0"/>
    </w:pPr>
    <w:rPr>
      <w:rFonts w:ascii="Arial" w:hAnsi="Arial" w:cs="Arial"/>
    </w:rPr>
  </w:style>
  <w:style w:type="paragraph" w:styleId="7">
    <w:name w:val="List 2"/>
    <w:basedOn w:val="1"/>
    <w:uiPriority w:val="0"/>
    <w:pPr>
      <w:ind w:left="100" w:leftChars="200" w:hanging="200" w:hangingChars="200"/>
    </w:pPr>
  </w:style>
  <w:style w:type="paragraph" w:styleId="8">
    <w:name w:val="Plain Text"/>
    <w:basedOn w:val="1"/>
    <w:uiPriority w:val="0"/>
    <w:rPr>
      <w:rFonts w:ascii="宋体" w:hAnsi="Courier New"/>
      <w:szCs w:val="20"/>
    </w:rPr>
  </w:style>
  <w:style w:type="paragraph" w:styleId="9">
    <w:name w:val="footer"/>
    <w:basedOn w:val="1"/>
    <w:qFormat/>
    <w:uiPriority w:val="99"/>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Body Text First Indent 2"/>
    <w:basedOn w:val="5"/>
    <w:next w:val="1"/>
    <w:uiPriority w:val="0"/>
    <w:pPr>
      <w:ind w:firstLine="420" w:firstLineChars="200"/>
    </w:pPr>
  </w:style>
  <w:style w:type="character" w:styleId="14">
    <w:name w:val="page number"/>
    <w:basedOn w:val="13"/>
    <w:uiPriority w:val="0"/>
  </w:style>
  <w:style w:type="paragraph" w:customStyle="1" w:styleId="15">
    <w:name w:val="blockquote"/>
    <w:basedOn w:val="1"/>
    <w:autoRedefine/>
    <w:qFormat/>
    <w:uiPriority w:val="0"/>
    <w:pPr>
      <w:widowControl/>
      <w:spacing w:before="100" w:beforeAutospacing="1" w:after="100" w:afterAutospacing="1"/>
      <w:jc w:val="left"/>
    </w:pPr>
    <w:rPr>
      <w:rFonts w:ascii="宋体" w:hAnsi="宋体"/>
      <w:color w:val="000000"/>
      <w:kern w:val="0"/>
      <w:sz w:val="24"/>
    </w:rPr>
  </w:style>
  <w:style w:type="paragraph" w:styleId="16">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customXml" Target="ink/ink1.xml"/><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12-08T11:27:46"/>
    </inkml:context>
    <inkml:brush xml:id="br0">
      <inkml:brushProperty name="width" value="0.05292" units="cm"/>
      <inkml:brushProperty name="height" value="0.05292" units="cm"/>
      <inkml:brushProperty name="color" value="#f80600"/>
      <inkml:brushProperty name="ignorePressure" value="0"/>
    </inkml:brush>
  </inkml:definitions>
  <inkml:trace contextRef="#ctx0" brushRef="#br0">7740 278709,'0'0</inkml:trace>
</inkml:ink>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0</Words>
  <Characters>0</Characters>
  <Lines>0</Lines>
  <Paragraphs>0</Paragraphs>
  <TotalTime>0</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2024-09-03T08:39:00Z</dcterms:created>
  <dc:creator>千里草1403852088</dc:creator>
  <cp:lastModifiedBy>千里草1403852088</cp:lastModifiedBy>
  <dcterms:modified xsi:type="dcterms:W3CDTF">2024-09-03T08:40:07Z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9556065F0AB84CC987999D09D073ADCD_11</vt:lpwstr>
  </property>
</Properties>
</file>