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6A213">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14:paraId="1D48DE76">
      <w:pPr>
        <w:spacing w:before="157" w:beforeLines="50" w:after="157" w:afterLines="50" w:line="360" w:lineRule="auto"/>
        <w:jc w:val="center"/>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lang w:val="en-US" w:eastAsia="zh-CN"/>
        </w:rPr>
        <w:t>《</w:t>
      </w:r>
      <w:r>
        <w:rPr>
          <w:rFonts w:hint="eastAsia" w:ascii="等线" w:hAnsi="等线" w:eastAsia="等线" w:cs="等线"/>
          <w:b/>
          <w:i w:val="0"/>
          <w:color w:val="000000"/>
          <w:kern w:val="0"/>
          <w:sz w:val="30"/>
          <w:szCs w:val="30"/>
          <w:u w:val="none"/>
          <w:lang w:val="en-US" w:eastAsia="zh-CN" w:bidi="ar"/>
        </w:rPr>
        <w:t>技术参数响应表</w:t>
      </w:r>
      <w:r>
        <w:rPr>
          <w:rFonts w:hint="eastAsia" w:ascii="宋体" w:hAnsi="宋体" w:eastAsia="宋体" w:cs="宋体"/>
          <w:b/>
          <w:bCs/>
          <w:color w:val="000000"/>
          <w:sz w:val="30"/>
          <w:szCs w:val="30"/>
          <w:lang w:val="en-US" w:eastAsia="zh-CN"/>
        </w:rPr>
        <w:t>》</w:t>
      </w:r>
    </w:p>
    <w:tbl>
      <w:tblPr>
        <w:tblStyle w:val="12"/>
        <w:tblW w:w="107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
        <w:gridCol w:w="1299"/>
        <w:gridCol w:w="1133"/>
        <w:gridCol w:w="5128"/>
        <w:gridCol w:w="673"/>
        <w:gridCol w:w="1076"/>
        <w:gridCol w:w="854"/>
      </w:tblGrid>
      <w:tr w14:paraId="5B14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3A1C8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390B798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实验室</w:t>
            </w:r>
          </w:p>
          <w:p w14:paraId="4DD33D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8153BF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设备</w:t>
            </w:r>
          </w:p>
          <w:p w14:paraId="64F1DCB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14:paraId="4162EFE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14:paraId="4D47D2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14:paraId="146C28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招标参数</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755027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76" w:type="dxa"/>
            <w:tcBorders>
              <w:top w:val="single" w:color="000000" w:sz="4" w:space="0"/>
              <w:left w:val="single" w:color="000000" w:sz="4" w:space="0"/>
              <w:bottom w:val="single" w:color="000000" w:sz="4" w:space="0"/>
              <w:right w:val="single" w:color="000000" w:sz="4" w:space="0"/>
            </w:tcBorders>
            <w:noWrap/>
            <w:vAlign w:val="center"/>
          </w:tcPr>
          <w:p w14:paraId="4B73A100">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投标品牌、型号</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1A8DC65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投标参数</w:t>
            </w:r>
          </w:p>
        </w:tc>
      </w:tr>
      <w:tr w14:paraId="14C6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3"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4F5F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9" w:type="dxa"/>
            <w:vMerge w:val="restart"/>
            <w:tcBorders>
              <w:top w:val="single" w:color="000000" w:sz="4" w:space="0"/>
              <w:left w:val="single" w:color="000000" w:sz="4" w:space="0"/>
              <w:right w:val="single" w:color="000000" w:sz="4" w:space="0"/>
            </w:tcBorders>
            <w:noWrap w:val="0"/>
            <w:vAlign w:val="center"/>
          </w:tcPr>
          <w:p w14:paraId="4ECEAF7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ARM实验室</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7B1FD8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台式电脑</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14:paraId="0F09BF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ascii="宋体" w:hAnsi="宋体" w:eastAsia="宋体" w:cs="宋体"/>
                <w:sz w:val="20"/>
                <w:szCs w:val="20"/>
              </w:rPr>
              <w:t>23.8寸液晶显示器，英特尔i7-12700处理器；英特尔Q670商用主板芯片组；16GB内存(DDR4 3200MHz)，两根内存插槽；1TB固态硬盘；无光驱；内置声卡；集成千兆网卡；8GB独立显卡（4060-8g/3060TI-12g）；USB接口标准键盘及光电鼠标；DOS；网络同传。</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F70058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48套</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2A79F10E">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5962133">
            <w:pPr>
              <w:jc w:val="left"/>
              <w:rPr>
                <w:rFonts w:hint="eastAsia" w:ascii="宋体" w:hAnsi="宋体" w:eastAsia="宋体" w:cs="宋体"/>
                <w:i w:val="0"/>
                <w:iCs w:val="0"/>
                <w:color w:val="000000"/>
                <w:sz w:val="20"/>
                <w:szCs w:val="20"/>
                <w:u w:val="none"/>
              </w:rPr>
            </w:pPr>
          </w:p>
        </w:tc>
      </w:tr>
      <w:tr w14:paraId="1F4F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E1A1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9" w:type="dxa"/>
            <w:vMerge w:val="continue"/>
            <w:tcBorders>
              <w:left w:val="single" w:color="000000" w:sz="4" w:space="0"/>
              <w:right w:val="single" w:color="000000" w:sz="4" w:space="0"/>
            </w:tcBorders>
            <w:noWrap w:val="0"/>
            <w:vAlign w:val="center"/>
          </w:tcPr>
          <w:p w14:paraId="25123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DA46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台式电脑</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14:paraId="5BDF6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ascii="宋体" w:hAnsi="宋体" w:eastAsia="宋体" w:cs="宋体"/>
                <w:sz w:val="20"/>
                <w:szCs w:val="20"/>
              </w:rPr>
              <w:t>23.8寸液晶显示器，英特尔i7-12700处理器；英特尔Q670商用主板芯片组；16GB内存(DDR4 3200MHz)，两根内存插槽；1TB固态硬盘；内置声卡；集成千兆网卡；8GB独立显卡（4060-8g/3060TI-12g）；USB接口标准键盘及光电鼠标；DOS；网络同传，DVD刻录光驱。</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793BE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59932043">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A677FC7">
            <w:pPr>
              <w:jc w:val="left"/>
              <w:rPr>
                <w:rFonts w:hint="eastAsia" w:ascii="宋体" w:hAnsi="宋体" w:eastAsia="宋体" w:cs="宋体"/>
                <w:i w:val="0"/>
                <w:iCs w:val="0"/>
                <w:color w:val="000000"/>
                <w:sz w:val="20"/>
                <w:szCs w:val="20"/>
                <w:u w:val="none"/>
              </w:rPr>
            </w:pPr>
          </w:p>
        </w:tc>
      </w:tr>
      <w:tr w14:paraId="714B4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825F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99" w:type="dxa"/>
            <w:vMerge w:val="continue"/>
            <w:tcBorders>
              <w:left w:val="single" w:color="000000" w:sz="4" w:space="0"/>
              <w:right w:val="single" w:color="000000" w:sz="4" w:space="0"/>
            </w:tcBorders>
            <w:noWrap w:val="0"/>
            <w:vAlign w:val="center"/>
          </w:tcPr>
          <w:p w14:paraId="5E9BC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E918C6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交换机</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14:paraId="108A500D">
            <w:pPr>
              <w:jc w:val="left"/>
              <w:rPr>
                <w:rFonts w:ascii="宋体" w:hAnsi="宋体" w:cs="宋体"/>
                <w:sz w:val="20"/>
                <w:szCs w:val="20"/>
              </w:rPr>
            </w:pPr>
            <w:r>
              <w:rPr>
                <w:rFonts w:hint="eastAsia" w:ascii="宋体" w:hAnsi="宋体" w:cs="宋体"/>
                <w:sz w:val="20"/>
                <w:szCs w:val="20"/>
              </w:rPr>
              <w:t>48口 全千兆，1、固化千兆电接口≥48个，独立千兆SFP光接口≥4个；2、交换容量≥3.3Tbps，包转发率≥160Mpps；</w:t>
            </w:r>
          </w:p>
          <w:p w14:paraId="0BADFBFE">
            <w:pPr>
              <w:jc w:val="left"/>
              <w:rPr>
                <w:rFonts w:hint="eastAsia" w:ascii="宋体" w:hAnsi="宋体" w:cs="宋体"/>
                <w:sz w:val="20"/>
                <w:szCs w:val="20"/>
              </w:rPr>
            </w:pPr>
            <w:r>
              <w:rPr>
                <w:rFonts w:hint="eastAsia" w:ascii="宋体" w:hAnsi="宋体" w:cs="宋体"/>
                <w:sz w:val="20"/>
                <w:szCs w:val="20"/>
              </w:rPr>
              <w:t>3、支持IPv4、IPv6静态路由、RIP、RIPng、OSPFv2、OSPFv3等三层路由和组播功能；</w:t>
            </w:r>
          </w:p>
          <w:p w14:paraId="24F72E3A">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cs="宋体"/>
                <w:sz w:val="20"/>
                <w:szCs w:val="20"/>
              </w:rPr>
              <w:t>4、为保证设备稳定运行、设备防浪涌≥10kv；</w:t>
            </w:r>
            <w:r>
              <w:rPr>
                <w:rFonts w:ascii="宋体" w:hAnsi="宋体" w:cs="宋体"/>
                <w:sz w:val="20"/>
                <w:szCs w:val="20"/>
              </w:rPr>
              <w:t>包</w:t>
            </w:r>
            <w:r>
              <w:rPr>
                <w:rFonts w:hint="eastAsia" w:ascii="宋体" w:hAnsi="宋体" w:cs="宋体"/>
                <w:sz w:val="20"/>
                <w:szCs w:val="20"/>
              </w:rPr>
              <w:t>更换</w:t>
            </w:r>
            <w:r>
              <w:rPr>
                <w:rFonts w:ascii="宋体" w:hAnsi="宋体" w:cs="宋体"/>
                <w:sz w:val="20"/>
                <w:szCs w:val="20"/>
              </w:rPr>
              <w:t>安装及调试</w:t>
            </w:r>
            <w:r>
              <w:rPr>
                <w:rFonts w:hint="eastAsia" w:ascii="宋体" w:hAnsi="宋体" w:cs="宋体"/>
                <w:sz w:val="20"/>
                <w:szCs w:val="20"/>
              </w:rPr>
              <w:t>。</w:t>
            </w:r>
            <w:r>
              <w:rPr>
                <w:rFonts w:hint="eastAsia" w:ascii="宋体" w:hAnsi="宋体" w:cs="宋体"/>
                <w:sz w:val="20"/>
                <w:szCs w:val="20"/>
                <w:lang w:eastAsia="zh-CN"/>
              </w:rPr>
              <w:t>（</w:t>
            </w:r>
            <w:r>
              <w:rPr>
                <w:rFonts w:hint="eastAsia" w:ascii="宋体" w:hAnsi="宋体" w:cs="宋体"/>
                <w:sz w:val="20"/>
                <w:szCs w:val="20"/>
                <w:lang w:val="en-US" w:eastAsia="zh-CN"/>
              </w:rPr>
              <w:t>参考品牌：华三、华为、锐捷</w:t>
            </w:r>
            <w:r>
              <w:rPr>
                <w:rFonts w:hint="eastAsia" w:ascii="宋体" w:hAnsi="宋体" w:cs="宋体"/>
                <w:sz w:val="20"/>
                <w:szCs w:val="20"/>
                <w:lang w:eastAsia="zh-CN"/>
              </w:rPr>
              <w:t>）</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0BE1D7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1台</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7C93BB59">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67E523B">
            <w:pPr>
              <w:jc w:val="left"/>
              <w:rPr>
                <w:rFonts w:hint="eastAsia" w:ascii="宋体" w:hAnsi="宋体" w:eastAsia="宋体" w:cs="宋体"/>
                <w:i w:val="0"/>
                <w:iCs w:val="0"/>
                <w:color w:val="000000"/>
                <w:sz w:val="20"/>
                <w:szCs w:val="20"/>
                <w:u w:val="none"/>
              </w:rPr>
            </w:pPr>
          </w:p>
        </w:tc>
      </w:tr>
      <w:tr w14:paraId="3955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4E5BBE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99" w:type="dxa"/>
            <w:vMerge w:val="continue"/>
            <w:tcBorders>
              <w:left w:val="single" w:color="000000" w:sz="4" w:space="0"/>
              <w:right w:val="single" w:color="000000" w:sz="4" w:space="0"/>
            </w:tcBorders>
            <w:noWrap w:val="0"/>
            <w:vAlign w:val="center"/>
          </w:tcPr>
          <w:p w14:paraId="62EF0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CEA4F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内存条</w:t>
            </w:r>
          </w:p>
          <w:p w14:paraId="747199F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（台式机）</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14:paraId="5912686D">
            <w:pPr>
              <w:keepNext w:val="0"/>
              <w:keepLines w:val="0"/>
              <w:widowControl/>
              <w:suppressLineNumbers w:val="0"/>
              <w:jc w:val="left"/>
              <w:textAlignment w:val="center"/>
              <w:rPr>
                <w:rFonts w:hint="eastAsia" w:ascii="宋体" w:hAnsi="宋体" w:eastAsia="宋体" w:cs="宋体"/>
                <w:sz w:val="20"/>
                <w:szCs w:val="20"/>
                <w:lang w:eastAsia="zh-CN"/>
              </w:rPr>
            </w:pPr>
            <w:r>
              <w:rPr>
                <w:rFonts w:ascii="宋体" w:hAnsi="宋体" w:eastAsia="宋体" w:cs="宋体"/>
                <w:sz w:val="20"/>
                <w:szCs w:val="20"/>
              </w:rPr>
              <w:t>8G、DDR3</w:t>
            </w:r>
            <w:r>
              <w:rPr>
                <w:rFonts w:hint="eastAsia" w:ascii="宋体" w:hAnsi="宋体" w:cs="宋体"/>
                <w:sz w:val="20"/>
                <w:szCs w:val="20"/>
                <w:lang w:eastAsia="zh-CN"/>
              </w:rPr>
              <w:t>（</w:t>
            </w:r>
            <w:r>
              <w:rPr>
                <w:rFonts w:hint="eastAsia" w:ascii="宋体" w:hAnsi="宋体" w:cs="宋体"/>
                <w:sz w:val="20"/>
                <w:szCs w:val="20"/>
                <w:lang w:val="en-US" w:eastAsia="zh-CN"/>
              </w:rPr>
              <w:t>参考品牌：华三、华为、锐捷</w:t>
            </w:r>
            <w:r>
              <w:rPr>
                <w:rFonts w:hint="eastAsia" w:ascii="宋体" w:hAnsi="宋体" w:cs="宋体"/>
                <w:sz w:val="20"/>
                <w:szCs w:val="20"/>
                <w:lang w:eastAsia="zh-CN"/>
              </w:rPr>
              <w:t>）</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13AF58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41根</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2D293DA8">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9BF9A47">
            <w:pPr>
              <w:jc w:val="left"/>
              <w:rPr>
                <w:rFonts w:hint="eastAsia" w:ascii="宋体" w:hAnsi="宋体" w:eastAsia="宋体" w:cs="宋体"/>
                <w:i w:val="0"/>
                <w:iCs w:val="0"/>
                <w:color w:val="000000"/>
                <w:sz w:val="20"/>
                <w:szCs w:val="20"/>
                <w:u w:val="none"/>
              </w:rPr>
            </w:pPr>
          </w:p>
        </w:tc>
      </w:tr>
      <w:tr w14:paraId="4499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18B579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99" w:type="dxa"/>
            <w:vMerge w:val="continue"/>
            <w:tcBorders>
              <w:left w:val="single" w:color="000000" w:sz="4" w:space="0"/>
              <w:bottom w:val="single" w:color="auto" w:sz="4" w:space="0"/>
              <w:right w:val="single" w:color="000000" w:sz="4" w:space="0"/>
            </w:tcBorders>
            <w:noWrap w:val="0"/>
            <w:vAlign w:val="center"/>
          </w:tcPr>
          <w:p w14:paraId="354919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EC442E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固态硬盘</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14:paraId="20899CC5">
            <w:pPr>
              <w:keepNext w:val="0"/>
              <w:keepLines w:val="0"/>
              <w:widowControl/>
              <w:suppressLineNumbers w:val="0"/>
              <w:jc w:val="left"/>
              <w:textAlignment w:val="center"/>
              <w:rPr>
                <w:rFonts w:ascii="宋体" w:hAnsi="宋体" w:eastAsia="宋体" w:cs="宋体"/>
                <w:sz w:val="20"/>
                <w:szCs w:val="20"/>
              </w:rPr>
            </w:pPr>
            <w:r>
              <w:rPr>
                <w:rFonts w:ascii="宋体" w:hAnsi="宋体" w:eastAsia="宋体" w:cs="宋体"/>
                <w:sz w:val="20"/>
                <w:szCs w:val="20"/>
              </w:rPr>
              <w:t>500G、SATA接口</w:t>
            </w:r>
            <w:r>
              <w:rPr>
                <w:rFonts w:hint="eastAsia" w:ascii="宋体" w:hAnsi="宋体" w:cs="宋体"/>
                <w:sz w:val="20"/>
                <w:szCs w:val="20"/>
                <w:lang w:eastAsia="zh-CN"/>
              </w:rPr>
              <w:t>（</w:t>
            </w:r>
            <w:r>
              <w:rPr>
                <w:rFonts w:hint="eastAsia" w:ascii="宋体" w:hAnsi="宋体" w:cs="宋体"/>
                <w:sz w:val="20"/>
                <w:szCs w:val="20"/>
                <w:lang w:val="en-US" w:eastAsia="zh-CN"/>
              </w:rPr>
              <w:t>参考品牌：华三、华为、锐捷</w:t>
            </w:r>
            <w:r>
              <w:rPr>
                <w:rFonts w:hint="eastAsia" w:ascii="宋体" w:hAnsi="宋体" w:cs="宋体"/>
                <w:sz w:val="20"/>
                <w:szCs w:val="20"/>
                <w:lang w:eastAsia="zh-CN"/>
              </w:rPr>
              <w:t>）</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ACFFEC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41块</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53AF95E0">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6566FA2">
            <w:pPr>
              <w:jc w:val="left"/>
              <w:rPr>
                <w:rFonts w:hint="eastAsia" w:ascii="宋体" w:hAnsi="宋体" w:eastAsia="宋体" w:cs="宋体"/>
                <w:i w:val="0"/>
                <w:iCs w:val="0"/>
                <w:color w:val="000000"/>
                <w:sz w:val="20"/>
                <w:szCs w:val="20"/>
                <w:u w:val="none"/>
              </w:rPr>
            </w:pPr>
          </w:p>
        </w:tc>
      </w:tr>
      <w:tr w14:paraId="0377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7FC06E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99" w:type="dxa"/>
            <w:vMerge w:val="restart"/>
            <w:tcBorders>
              <w:top w:val="single" w:color="auto" w:sz="4" w:space="0"/>
              <w:left w:val="single" w:color="000000" w:sz="4" w:space="0"/>
              <w:right w:val="single" w:color="000000" w:sz="4" w:space="0"/>
            </w:tcBorders>
            <w:noWrap w:val="0"/>
            <w:vAlign w:val="center"/>
          </w:tcPr>
          <w:p w14:paraId="5E04A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云审计综合实验实训中心</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1B97654">
            <w:pPr>
              <w:spacing w:before="100" w:beforeAutospacing="1" w:after="100" w:afterAutospacing="1"/>
              <w:jc w:val="center"/>
              <w:rPr>
                <w:rFonts w:hint="eastAsia" w:ascii="宋体" w:hAnsi="宋体" w:eastAsia="宋体" w:cs="宋体"/>
                <w:i w:val="0"/>
                <w:iCs w:val="0"/>
                <w:color w:val="000000"/>
                <w:kern w:val="0"/>
                <w:sz w:val="20"/>
                <w:szCs w:val="20"/>
                <w:u w:val="none"/>
                <w:lang w:val="en-US" w:eastAsia="zh-CN" w:bidi="ar"/>
              </w:rPr>
            </w:pPr>
            <w:r>
              <w:rPr>
                <w:rFonts w:ascii="宋体" w:hAnsi="宋体" w:cs="宋体"/>
                <w:sz w:val="20"/>
                <w:szCs w:val="20"/>
              </w:rPr>
              <w:t>交换机</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14:paraId="27E87E03">
            <w:pPr>
              <w:rPr>
                <w:rFonts w:hint="eastAsia" w:ascii="宋体" w:hAnsi="宋体" w:cs="宋体"/>
                <w:sz w:val="20"/>
                <w:szCs w:val="20"/>
              </w:rPr>
            </w:pPr>
            <w:r>
              <w:rPr>
                <w:rFonts w:hint="eastAsia" w:ascii="宋体" w:hAnsi="宋体" w:cs="宋体"/>
                <w:sz w:val="20"/>
                <w:szCs w:val="20"/>
              </w:rPr>
              <w:t>万兆交换机</w:t>
            </w:r>
          </w:p>
          <w:p w14:paraId="1A13C619">
            <w:pPr>
              <w:rPr>
                <w:rFonts w:hint="eastAsia" w:ascii="宋体" w:hAnsi="宋体" w:cs="宋体"/>
                <w:sz w:val="20"/>
                <w:szCs w:val="20"/>
              </w:rPr>
            </w:pPr>
            <w:r>
              <w:rPr>
                <w:rFonts w:hint="eastAsia" w:ascii="宋体" w:hAnsi="宋体" w:cs="宋体"/>
                <w:sz w:val="20"/>
                <w:szCs w:val="20"/>
              </w:rPr>
              <w:t>1.交换容量≥1.28Tbps/12.8Tbps；包转发率≥480Mpps；（若存在双参数，以较小参数为准）；</w:t>
            </w:r>
          </w:p>
          <w:p w14:paraId="093A970B">
            <w:pPr>
              <w:rPr>
                <w:rFonts w:hint="eastAsia" w:ascii="宋体" w:hAnsi="宋体" w:cs="宋体"/>
                <w:sz w:val="20"/>
                <w:szCs w:val="20"/>
              </w:rPr>
            </w:pPr>
            <w:r>
              <w:rPr>
                <w:rFonts w:hint="eastAsia" w:ascii="宋体" w:hAnsi="宋体" w:cs="宋体"/>
                <w:sz w:val="20"/>
                <w:szCs w:val="20"/>
              </w:rPr>
              <w:t>2.万兆SFP+光口≥12个；千兆电口≥12个；Console口≥1个，Manage口≥1个；</w:t>
            </w:r>
          </w:p>
          <w:p w14:paraId="45621663">
            <w:pPr>
              <w:rPr>
                <w:rFonts w:hint="eastAsia" w:ascii="宋体" w:hAnsi="宋体" w:cs="宋体"/>
                <w:sz w:val="20"/>
                <w:szCs w:val="20"/>
              </w:rPr>
            </w:pPr>
            <w:r>
              <w:rPr>
                <w:rFonts w:hint="eastAsia" w:ascii="宋体" w:hAnsi="宋体" w:cs="宋体"/>
                <w:sz w:val="20"/>
                <w:szCs w:val="20"/>
              </w:rPr>
              <w:t>3.支持终端IP-MAC绑定，当IP+MAC不对应时，可以将终端加入黑名单实现断开终端流量，要求提供工信部或下属实验室出具的第三方测试报告；</w:t>
            </w:r>
          </w:p>
          <w:p w14:paraId="5F06A7BC">
            <w:pPr>
              <w:rPr>
                <w:rFonts w:hint="eastAsia" w:ascii="宋体" w:hAnsi="宋体" w:cs="宋体"/>
                <w:sz w:val="20"/>
                <w:szCs w:val="20"/>
              </w:rPr>
            </w:pPr>
            <w:r>
              <w:rPr>
                <w:rFonts w:hint="eastAsia" w:ascii="宋体" w:hAnsi="宋体" w:cs="宋体"/>
                <w:sz w:val="20"/>
                <w:szCs w:val="20"/>
              </w:rPr>
              <w:t>4.支持MAC地址≥32K；支持4K个VLAN；</w:t>
            </w:r>
          </w:p>
          <w:p w14:paraId="64F62B6A">
            <w:pPr>
              <w:rPr>
                <w:rFonts w:hint="eastAsia" w:ascii="宋体" w:hAnsi="宋体" w:cs="宋体"/>
                <w:sz w:val="20"/>
                <w:szCs w:val="20"/>
              </w:rPr>
            </w:pPr>
            <w:r>
              <w:rPr>
                <w:rFonts w:hint="eastAsia" w:ascii="宋体" w:hAnsi="宋体" w:cs="宋体"/>
                <w:sz w:val="20"/>
                <w:szCs w:val="20"/>
              </w:rPr>
              <w:t>5.支持IGMP v1/v2/v3 Snooping；支持STP、RSTP、MSTP协议；支持端口聚合，支持手工和静态LACP；</w:t>
            </w:r>
          </w:p>
          <w:p w14:paraId="65CBB9F3">
            <w:pPr>
              <w:rPr>
                <w:rFonts w:hint="eastAsia" w:ascii="宋体" w:hAnsi="宋体" w:cs="宋体"/>
                <w:sz w:val="20"/>
                <w:szCs w:val="20"/>
              </w:rPr>
            </w:pPr>
            <w:r>
              <w:rPr>
                <w:rFonts w:hint="eastAsia" w:ascii="宋体" w:hAnsi="宋体" w:cs="宋体"/>
                <w:sz w:val="20"/>
                <w:szCs w:val="20"/>
              </w:rPr>
              <w:t>6.支持通过控制器平台查看交换机处于工作端口的最近5分钟、1小时、最近1天、最近1周发送与接收的流量趋势；</w:t>
            </w:r>
          </w:p>
          <w:p w14:paraId="6CE2226F">
            <w:pPr>
              <w:rPr>
                <w:rFonts w:hint="eastAsia" w:ascii="宋体" w:hAnsi="宋体" w:cs="宋体"/>
                <w:b/>
                <w:bCs/>
                <w:sz w:val="20"/>
                <w:szCs w:val="20"/>
                <w:lang w:eastAsia="zh-CN"/>
              </w:rPr>
            </w:pPr>
            <w:r>
              <w:rPr>
                <w:rFonts w:hint="eastAsia" w:ascii="宋体" w:hAnsi="宋体" w:cs="宋体"/>
                <w:sz w:val="20"/>
                <w:szCs w:val="20"/>
              </w:rPr>
              <w:t>7.</w:t>
            </w:r>
            <w:r>
              <w:rPr>
                <w:rFonts w:hint="eastAsia" w:ascii="宋体" w:hAnsi="宋体" w:cs="宋体"/>
                <w:b/>
                <w:bCs/>
                <w:sz w:val="20"/>
                <w:szCs w:val="20"/>
              </w:rPr>
              <w:t>配置4个万兆多模光模块</w:t>
            </w:r>
            <w:r>
              <w:rPr>
                <w:rFonts w:hint="eastAsia" w:ascii="宋体" w:hAnsi="宋体" w:cs="宋体"/>
                <w:b/>
                <w:bCs/>
                <w:sz w:val="20"/>
                <w:szCs w:val="20"/>
                <w:lang w:eastAsia="zh-CN"/>
              </w:rPr>
              <w:t>。</w:t>
            </w:r>
          </w:p>
          <w:p w14:paraId="5FFAE372">
            <w:pPr>
              <w:rPr>
                <w:rFonts w:hint="eastAsia" w:ascii="宋体" w:hAnsi="宋体" w:eastAsia="宋体" w:cs="宋体"/>
                <w:sz w:val="20"/>
                <w:szCs w:val="20"/>
                <w:lang w:eastAsia="zh-CN"/>
              </w:rPr>
            </w:pPr>
            <w:r>
              <w:rPr>
                <w:rFonts w:hint="eastAsia" w:ascii="宋体" w:hAnsi="宋体" w:cs="宋体"/>
                <w:sz w:val="20"/>
                <w:szCs w:val="20"/>
                <w:lang w:eastAsia="zh-CN"/>
              </w:rPr>
              <w:t>（</w:t>
            </w:r>
            <w:r>
              <w:rPr>
                <w:rFonts w:hint="eastAsia" w:ascii="宋体" w:hAnsi="宋体" w:cs="宋体"/>
                <w:sz w:val="20"/>
                <w:szCs w:val="20"/>
                <w:lang w:val="en-US" w:eastAsia="zh-CN"/>
              </w:rPr>
              <w:t>参考品牌：华三、华为、锐捷</w:t>
            </w:r>
            <w:r>
              <w:rPr>
                <w:rFonts w:hint="eastAsia" w:ascii="宋体" w:hAnsi="宋体" w:cs="宋体"/>
                <w:sz w:val="20"/>
                <w:szCs w:val="20"/>
                <w:lang w:eastAsia="zh-CN"/>
              </w:rPr>
              <w:t>）</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51AD7B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2台</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61CF6045">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07D11CE">
            <w:pPr>
              <w:jc w:val="left"/>
              <w:rPr>
                <w:rFonts w:hint="eastAsia" w:ascii="宋体" w:hAnsi="宋体" w:eastAsia="宋体" w:cs="宋体"/>
                <w:i w:val="0"/>
                <w:iCs w:val="0"/>
                <w:color w:val="000000"/>
                <w:sz w:val="20"/>
                <w:szCs w:val="20"/>
                <w:u w:val="none"/>
              </w:rPr>
            </w:pPr>
          </w:p>
        </w:tc>
      </w:tr>
      <w:tr w14:paraId="3912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2FD4B2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99" w:type="dxa"/>
            <w:vMerge w:val="continue"/>
            <w:tcBorders>
              <w:left w:val="single" w:color="000000" w:sz="4" w:space="0"/>
              <w:right w:val="single" w:color="000000" w:sz="4" w:space="0"/>
            </w:tcBorders>
            <w:noWrap w:val="0"/>
            <w:vAlign w:val="center"/>
          </w:tcPr>
          <w:p w14:paraId="5BBC8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4583641">
            <w:pPr>
              <w:spacing w:before="100" w:beforeAutospacing="1" w:after="100" w:afterAutospacing="1"/>
              <w:jc w:val="center"/>
              <w:rPr>
                <w:rFonts w:hint="eastAsia" w:ascii="宋体" w:hAnsi="宋体" w:eastAsia="宋体" w:cs="宋体"/>
                <w:i w:val="0"/>
                <w:iCs w:val="0"/>
                <w:color w:val="000000"/>
                <w:kern w:val="0"/>
                <w:sz w:val="20"/>
                <w:szCs w:val="20"/>
                <w:u w:val="none"/>
                <w:lang w:val="en-US" w:eastAsia="zh-CN" w:bidi="ar"/>
              </w:rPr>
            </w:pPr>
            <w:r>
              <w:rPr>
                <w:rFonts w:ascii="宋体" w:hAnsi="宋体" w:cs="宋体"/>
                <w:sz w:val="20"/>
                <w:szCs w:val="20"/>
              </w:rPr>
              <w:t>交换机</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14:paraId="4B9A94B1">
            <w:pPr>
              <w:rPr>
                <w:rFonts w:ascii="宋体" w:hAnsi="宋体" w:cs="宋体"/>
                <w:sz w:val="20"/>
                <w:szCs w:val="20"/>
              </w:rPr>
            </w:pPr>
            <w:r>
              <w:rPr>
                <w:rFonts w:ascii="宋体" w:hAnsi="宋体" w:cs="宋体"/>
                <w:sz w:val="20"/>
                <w:szCs w:val="20"/>
              </w:rPr>
              <w:t>24口 全千兆</w:t>
            </w:r>
            <w:r>
              <w:rPr>
                <w:rFonts w:hint="eastAsia" w:ascii="宋体" w:hAnsi="宋体" w:cs="宋体"/>
                <w:sz w:val="20"/>
                <w:szCs w:val="20"/>
              </w:rPr>
              <w:t>，1、固化千兆电接口≥24个，独立千兆SFP光接口≥4个；2、交换容量≥3.3Tbps，包转发率≥160Mpps；</w:t>
            </w:r>
          </w:p>
          <w:p w14:paraId="0562F275">
            <w:pPr>
              <w:rPr>
                <w:rFonts w:hint="eastAsia" w:ascii="宋体" w:hAnsi="宋体" w:cs="宋体"/>
                <w:sz w:val="20"/>
                <w:szCs w:val="20"/>
              </w:rPr>
            </w:pPr>
            <w:r>
              <w:rPr>
                <w:rFonts w:hint="eastAsia" w:ascii="宋体" w:hAnsi="宋体" w:cs="宋体"/>
                <w:sz w:val="20"/>
                <w:szCs w:val="20"/>
              </w:rPr>
              <w:t>3、支持IPv4、IPv6静态路由、RIP、RIPng、OSPFv2、OSPFv3等三层路由和组播功能；</w:t>
            </w:r>
          </w:p>
          <w:p w14:paraId="2D451E8E">
            <w:pPr>
              <w:rPr>
                <w:rFonts w:hint="eastAsia" w:ascii="宋体" w:hAnsi="宋体" w:cs="宋体"/>
                <w:sz w:val="20"/>
                <w:szCs w:val="20"/>
              </w:rPr>
            </w:pPr>
            <w:r>
              <w:rPr>
                <w:rFonts w:hint="eastAsia" w:ascii="宋体" w:hAnsi="宋体" w:cs="宋体"/>
                <w:sz w:val="20"/>
                <w:szCs w:val="20"/>
              </w:rPr>
              <w:t>4、为保证设备稳定运行、设备防浪涌≥10kv；</w:t>
            </w:r>
            <w:r>
              <w:rPr>
                <w:rFonts w:ascii="宋体" w:hAnsi="宋体" w:cs="宋体"/>
                <w:sz w:val="20"/>
                <w:szCs w:val="20"/>
              </w:rPr>
              <w:t>包</w:t>
            </w:r>
            <w:r>
              <w:rPr>
                <w:rFonts w:hint="eastAsia" w:ascii="宋体" w:hAnsi="宋体" w:cs="宋体"/>
                <w:sz w:val="20"/>
                <w:szCs w:val="20"/>
              </w:rPr>
              <w:t>更换</w:t>
            </w:r>
            <w:r>
              <w:rPr>
                <w:rFonts w:ascii="宋体" w:hAnsi="宋体" w:cs="宋体"/>
                <w:sz w:val="20"/>
                <w:szCs w:val="20"/>
              </w:rPr>
              <w:t>安装及调试</w:t>
            </w:r>
            <w:r>
              <w:rPr>
                <w:rFonts w:hint="eastAsia" w:ascii="宋体" w:hAnsi="宋体" w:cs="宋体"/>
                <w:sz w:val="20"/>
                <w:szCs w:val="20"/>
              </w:rPr>
              <w:t>。</w:t>
            </w:r>
          </w:p>
          <w:p w14:paraId="27AAE73E">
            <w:pPr>
              <w:rPr>
                <w:rFonts w:hint="eastAsia" w:ascii="宋体" w:hAnsi="宋体" w:cs="宋体"/>
                <w:sz w:val="20"/>
                <w:szCs w:val="20"/>
              </w:rPr>
            </w:pPr>
            <w:r>
              <w:rPr>
                <w:rFonts w:hint="eastAsia" w:ascii="宋体" w:hAnsi="宋体" w:cs="宋体"/>
                <w:sz w:val="20"/>
                <w:szCs w:val="20"/>
                <w:lang w:eastAsia="zh-CN"/>
              </w:rPr>
              <w:t>（</w:t>
            </w:r>
            <w:r>
              <w:rPr>
                <w:rFonts w:hint="eastAsia" w:ascii="宋体" w:hAnsi="宋体" w:cs="宋体"/>
                <w:sz w:val="20"/>
                <w:szCs w:val="20"/>
                <w:lang w:val="en-US" w:eastAsia="zh-CN"/>
              </w:rPr>
              <w:t>参考品牌：华三、华为、锐捷</w:t>
            </w:r>
            <w:r>
              <w:rPr>
                <w:rFonts w:hint="eastAsia" w:ascii="宋体" w:hAnsi="宋体" w:cs="宋体"/>
                <w:sz w:val="20"/>
                <w:szCs w:val="20"/>
                <w:lang w:eastAsia="zh-CN"/>
              </w:rPr>
              <w:t>）</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69B6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3台</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6D6A50CC">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D6D0CB0">
            <w:pPr>
              <w:jc w:val="left"/>
              <w:rPr>
                <w:rFonts w:hint="eastAsia" w:ascii="宋体" w:hAnsi="宋体" w:eastAsia="宋体" w:cs="宋体"/>
                <w:i w:val="0"/>
                <w:iCs w:val="0"/>
                <w:color w:val="000000"/>
                <w:sz w:val="20"/>
                <w:szCs w:val="20"/>
                <w:u w:val="none"/>
              </w:rPr>
            </w:pPr>
          </w:p>
        </w:tc>
      </w:tr>
      <w:tr w14:paraId="5C2A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F7255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99" w:type="dxa"/>
            <w:vMerge w:val="continue"/>
            <w:tcBorders>
              <w:left w:val="single" w:color="000000" w:sz="4" w:space="0"/>
              <w:bottom w:val="single" w:color="auto" w:sz="4" w:space="0"/>
              <w:right w:val="single" w:color="000000" w:sz="4" w:space="0"/>
            </w:tcBorders>
            <w:noWrap w:val="0"/>
            <w:vAlign w:val="center"/>
          </w:tcPr>
          <w:p w14:paraId="45FA22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9BD7E2D">
            <w:pPr>
              <w:spacing w:before="100" w:beforeAutospacing="1" w:after="100" w:afterAutospacing="1"/>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交换机</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14:paraId="02D4C9B3">
            <w:pPr>
              <w:jc w:val="left"/>
              <w:rPr>
                <w:rFonts w:ascii="宋体" w:hAnsi="宋体" w:cs="宋体"/>
                <w:sz w:val="20"/>
                <w:szCs w:val="20"/>
              </w:rPr>
            </w:pPr>
            <w:r>
              <w:rPr>
                <w:rFonts w:hint="eastAsia" w:ascii="宋体" w:hAnsi="宋体" w:cs="宋体"/>
                <w:sz w:val="20"/>
                <w:szCs w:val="20"/>
              </w:rPr>
              <w:t>48口 全千兆，1、固化千兆电接口≥48个，独立千兆SFP光接口≥4个；2、交换容量≥3.3Tbps，包转发率≥160Mpps；</w:t>
            </w:r>
          </w:p>
          <w:p w14:paraId="5EC377A0">
            <w:pPr>
              <w:jc w:val="left"/>
              <w:rPr>
                <w:rFonts w:hint="eastAsia" w:ascii="宋体" w:hAnsi="宋体" w:cs="宋体"/>
                <w:sz w:val="20"/>
                <w:szCs w:val="20"/>
              </w:rPr>
            </w:pPr>
            <w:r>
              <w:rPr>
                <w:rFonts w:hint="eastAsia" w:ascii="宋体" w:hAnsi="宋体" w:cs="宋体"/>
                <w:sz w:val="20"/>
                <w:szCs w:val="20"/>
              </w:rPr>
              <w:t>3、支持IPv4、IPv6静态路由、RIP、RIPng、OSPFv2、OSPFv3等三层路由和组播功能；</w:t>
            </w:r>
          </w:p>
          <w:p w14:paraId="4635B5E4">
            <w:pPr>
              <w:jc w:val="left"/>
              <w:rPr>
                <w:rFonts w:hint="eastAsia" w:ascii="宋体" w:hAnsi="宋体" w:cs="宋体"/>
                <w:sz w:val="20"/>
                <w:szCs w:val="20"/>
              </w:rPr>
            </w:pPr>
            <w:r>
              <w:rPr>
                <w:rFonts w:hint="eastAsia" w:ascii="宋体" w:hAnsi="宋体" w:cs="宋体"/>
                <w:sz w:val="20"/>
                <w:szCs w:val="20"/>
              </w:rPr>
              <w:t>4、为保证设备稳定运行、设备防浪涌≥10kv；</w:t>
            </w:r>
            <w:r>
              <w:rPr>
                <w:rFonts w:ascii="宋体" w:hAnsi="宋体" w:cs="宋体"/>
                <w:sz w:val="20"/>
                <w:szCs w:val="20"/>
              </w:rPr>
              <w:t>包</w:t>
            </w:r>
            <w:r>
              <w:rPr>
                <w:rFonts w:hint="eastAsia" w:ascii="宋体" w:hAnsi="宋体" w:cs="宋体"/>
                <w:sz w:val="20"/>
                <w:szCs w:val="20"/>
              </w:rPr>
              <w:t>更换</w:t>
            </w:r>
            <w:r>
              <w:rPr>
                <w:rFonts w:ascii="宋体" w:hAnsi="宋体" w:cs="宋体"/>
                <w:sz w:val="20"/>
                <w:szCs w:val="20"/>
              </w:rPr>
              <w:t>安装及调试</w:t>
            </w:r>
            <w:r>
              <w:rPr>
                <w:rFonts w:hint="eastAsia" w:ascii="宋体" w:hAnsi="宋体" w:cs="宋体"/>
                <w:sz w:val="20"/>
                <w:szCs w:val="20"/>
              </w:rPr>
              <w:t>。</w:t>
            </w:r>
          </w:p>
          <w:p w14:paraId="66C0DEBD">
            <w:pPr>
              <w:jc w:val="left"/>
              <w:rPr>
                <w:rFonts w:hint="eastAsia" w:ascii="宋体" w:hAnsi="宋体" w:cs="宋体"/>
                <w:sz w:val="20"/>
                <w:szCs w:val="20"/>
              </w:rPr>
            </w:pPr>
            <w:r>
              <w:rPr>
                <w:rFonts w:hint="eastAsia" w:ascii="宋体" w:hAnsi="宋体" w:cs="宋体"/>
                <w:sz w:val="20"/>
                <w:szCs w:val="20"/>
                <w:lang w:eastAsia="zh-CN"/>
              </w:rPr>
              <w:t>（</w:t>
            </w:r>
            <w:r>
              <w:rPr>
                <w:rFonts w:hint="eastAsia" w:ascii="宋体" w:hAnsi="宋体" w:cs="宋体"/>
                <w:sz w:val="20"/>
                <w:szCs w:val="20"/>
                <w:lang w:val="en-US" w:eastAsia="zh-CN"/>
              </w:rPr>
              <w:t>参考品牌：华三、华为、锐捷</w:t>
            </w:r>
            <w:r>
              <w:rPr>
                <w:rFonts w:hint="eastAsia" w:ascii="宋体" w:hAnsi="宋体" w:cs="宋体"/>
                <w:sz w:val="20"/>
                <w:szCs w:val="20"/>
                <w:lang w:eastAsia="zh-CN"/>
              </w:rPr>
              <w:t>）</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1C812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3台</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14566378">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B59446B">
            <w:pPr>
              <w:jc w:val="left"/>
              <w:rPr>
                <w:rFonts w:hint="eastAsia" w:ascii="宋体" w:hAnsi="宋体" w:eastAsia="宋体" w:cs="宋体"/>
                <w:i w:val="0"/>
                <w:iCs w:val="0"/>
                <w:color w:val="000000"/>
                <w:sz w:val="20"/>
                <w:szCs w:val="20"/>
                <w:u w:val="none"/>
              </w:rPr>
            </w:pPr>
          </w:p>
        </w:tc>
      </w:tr>
      <w:tr w14:paraId="13D4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77C5E5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99" w:type="dxa"/>
            <w:tcBorders>
              <w:top w:val="single" w:color="auto" w:sz="4" w:space="0"/>
              <w:left w:val="single" w:color="000000" w:sz="4" w:space="0"/>
              <w:bottom w:val="single" w:color="auto" w:sz="4" w:space="0"/>
              <w:right w:val="single" w:color="000000" w:sz="4" w:space="0"/>
            </w:tcBorders>
            <w:noWrap w:val="0"/>
            <w:vAlign w:val="center"/>
          </w:tcPr>
          <w:p w14:paraId="4D707D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lang w:bidi="ar"/>
              </w:rPr>
              <w:t>智能财务共享实训中心</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13A11E5">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bidi="ar"/>
              </w:rPr>
              <w:t>交换机</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14:paraId="5EBF046E">
            <w:pPr>
              <w:jc w:val="left"/>
              <w:rPr>
                <w:rFonts w:ascii="宋体" w:hAnsi="宋体" w:cs="宋体"/>
                <w:sz w:val="20"/>
                <w:szCs w:val="20"/>
              </w:rPr>
            </w:pPr>
            <w:r>
              <w:rPr>
                <w:rFonts w:hint="eastAsia" w:ascii="宋体" w:hAnsi="宋体" w:cs="宋体"/>
                <w:sz w:val="20"/>
                <w:szCs w:val="20"/>
              </w:rPr>
              <w:t>48口 全千兆，1、固化千兆电接口≥48个，独立千兆SFP光接口≥4个；2、交换容量≥3.3Tbps，包转发率≥160Mpps；</w:t>
            </w:r>
          </w:p>
          <w:p w14:paraId="1CED6692">
            <w:pPr>
              <w:jc w:val="left"/>
              <w:rPr>
                <w:rFonts w:hint="eastAsia" w:ascii="宋体" w:hAnsi="宋体" w:cs="宋体"/>
                <w:sz w:val="20"/>
                <w:szCs w:val="20"/>
              </w:rPr>
            </w:pPr>
            <w:r>
              <w:rPr>
                <w:rFonts w:hint="eastAsia" w:ascii="宋体" w:hAnsi="宋体" w:cs="宋体"/>
                <w:sz w:val="20"/>
                <w:szCs w:val="20"/>
              </w:rPr>
              <w:t>3、支持IPv4、IPv6静态路由、RIP、RIPng、OSPFv2、OSPFv3等三层路由和组播功能；</w:t>
            </w:r>
          </w:p>
          <w:p w14:paraId="4AB501C7">
            <w:pPr>
              <w:jc w:val="left"/>
              <w:rPr>
                <w:rFonts w:hint="eastAsia" w:ascii="宋体" w:hAnsi="宋体" w:cs="宋体"/>
                <w:sz w:val="20"/>
                <w:szCs w:val="20"/>
              </w:rPr>
            </w:pPr>
            <w:r>
              <w:rPr>
                <w:rFonts w:hint="eastAsia" w:ascii="宋体" w:hAnsi="宋体" w:cs="宋体"/>
                <w:sz w:val="20"/>
                <w:szCs w:val="20"/>
              </w:rPr>
              <w:t>4、为保证设备稳定运行、设备防浪涌≥10kv；</w:t>
            </w:r>
            <w:r>
              <w:rPr>
                <w:rFonts w:ascii="宋体" w:hAnsi="宋体" w:cs="宋体"/>
                <w:sz w:val="20"/>
                <w:szCs w:val="20"/>
              </w:rPr>
              <w:t>包</w:t>
            </w:r>
            <w:r>
              <w:rPr>
                <w:rFonts w:hint="eastAsia" w:ascii="宋体" w:hAnsi="宋体" w:cs="宋体"/>
                <w:sz w:val="20"/>
                <w:szCs w:val="20"/>
              </w:rPr>
              <w:t>更换</w:t>
            </w:r>
            <w:r>
              <w:rPr>
                <w:rFonts w:ascii="宋体" w:hAnsi="宋体" w:cs="宋体"/>
                <w:sz w:val="20"/>
                <w:szCs w:val="20"/>
              </w:rPr>
              <w:t>安装及调试</w:t>
            </w:r>
            <w:r>
              <w:rPr>
                <w:rFonts w:hint="eastAsia" w:ascii="宋体" w:hAnsi="宋体" w:cs="宋体"/>
                <w:sz w:val="20"/>
                <w:szCs w:val="20"/>
              </w:rPr>
              <w:t xml:space="preserve">。 </w:t>
            </w:r>
          </w:p>
          <w:p w14:paraId="76DC2F37">
            <w:pPr>
              <w:jc w:val="left"/>
              <w:rPr>
                <w:rFonts w:hint="eastAsia" w:ascii="宋体" w:hAnsi="宋体" w:cs="宋体"/>
                <w:sz w:val="20"/>
                <w:szCs w:val="20"/>
                <w:lang w:val="en-US" w:eastAsia="zh-CN"/>
              </w:rPr>
            </w:pPr>
            <w:r>
              <w:rPr>
                <w:rFonts w:hint="eastAsia" w:ascii="宋体" w:hAnsi="宋体" w:cs="宋体"/>
                <w:sz w:val="20"/>
                <w:szCs w:val="20"/>
                <w:lang w:eastAsia="zh-CN"/>
              </w:rPr>
              <w:t>（</w:t>
            </w:r>
            <w:r>
              <w:rPr>
                <w:rFonts w:hint="eastAsia" w:ascii="宋体" w:hAnsi="宋体" w:cs="宋体"/>
                <w:sz w:val="20"/>
                <w:szCs w:val="20"/>
                <w:lang w:val="en-US" w:eastAsia="zh-CN"/>
              </w:rPr>
              <w:t>参考品牌：华三、华为、锐捷</w:t>
            </w:r>
            <w:r>
              <w:rPr>
                <w:rFonts w:hint="eastAsia" w:ascii="宋体" w:hAnsi="宋体" w:cs="宋体"/>
                <w:sz w:val="20"/>
                <w:szCs w:val="20"/>
                <w:lang w:eastAsia="zh-CN"/>
              </w:rPr>
              <w:t>）</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17F50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4131D182">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66D3B56">
            <w:pPr>
              <w:jc w:val="left"/>
              <w:rPr>
                <w:rFonts w:hint="eastAsia" w:ascii="宋体" w:hAnsi="宋体" w:eastAsia="宋体" w:cs="宋体"/>
                <w:i w:val="0"/>
                <w:iCs w:val="0"/>
                <w:color w:val="000000"/>
                <w:sz w:val="20"/>
                <w:szCs w:val="20"/>
                <w:u w:val="none"/>
              </w:rPr>
            </w:pPr>
          </w:p>
        </w:tc>
      </w:tr>
      <w:tr w14:paraId="58C3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0C3D7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99" w:type="dxa"/>
            <w:tcBorders>
              <w:top w:val="single" w:color="auto" w:sz="4" w:space="0"/>
              <w:left w:val="single" w:color="000000" w:sz="4" w:space="0"/>
              <w:bottom w:val="single" w:color="auto" w:sz="4" w:space="0"/>
              <w:right w:val="single" w:color="000000" w:sz="4" w:space="0"/>
            </w:tcBorders>
            <w:noWrap w:val="0"/>
            <w:vAlign w:val="center"/>
          </w:tcPr>
          <w:p w14:paraId="07B8E051">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工程训练中心</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3031893">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交换机</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14:paraId="4B293E26">
            <w:pPr>
              <w:jc w:val="left"/>
              <w:rPr>
                <w:rFonts w:ascii="宋体" w:hAnsi="宋体" w:cs="宋体"/>
                <w:sz w:val="20"/>
                <w:szCs w:val="20"/>
              </w:rPr>
            </w:pPr>
            <w:r>
              <w:rPr>
                <w:rFonts w:hint="eastAsia" w:ascii="宋体" w:hAnsi="宋体" w:cs="宋体"/>
                <w:sz w:val="20"/>
                <w:szCs w:val="20"/>
              </w:rPr>
              <w:t>48口 全千兆，1、固化千兆电接口≥48个，独立千兆SFP光接口≥4个；2、交换容量≥3.3Tbps，包转发率≥160Mpps；</w:t>
            </w:r>
          </w:p>
          <w:p w14:paraId="564FF6C0">
            <w:pPr>
              <w:jc w:val="left"/>
              <w:rPr>
                <w:rFonts w:hint="eastAsia" w:ascii="宋体" w:hAnsi="宋体" w:cs="宋体"/>
                <w:sz w:val="20"/>
                <w:szCs w:val="20"/>
              </w:rPr>
            </w:pPr>
            <w:r>
              <w:rPr>
                <w:rFonts w:hint="eastAsia" w:ascii="宋体" w:hAnsi="宋体" w:cs="宋体"/>
                <w:sz w:val="20"/>
                <w:szCs w:val="20"/>
              </w:rPr>
              <w:t>3、支持IPv4、IPv6静态路由、RIP、RIPng、OSPFv2、OSPFv3等三层路由和组播功能；</w:t>
            </w:r>
          </w:p>
          <w:p w14:paraId="07AA3851">
            <w:pPr>
              <w:jc w:val="left"/>
              <w:rPr>
                <w:rFonts w:hint="eastAsia" w:ascii="宋体" w:hAnsi="宋体" w:cs="宋体"/>
                <w:sz w:val="20"/>
                <w:szCs w:val="20"/>
              </w:rPr>
            </w:pPr>
            <w:r>
              <w:rPr>
                <w:rFonts w:hint="eastAsia" w:ascii="宋体" w:hAnsi="宋体" w:cs="宋体"/>
                <w:sz w:val="20"/>
                <w:szCs w:val="20"/>
              </w:rPr>
              <w:t>4、为保证设备稳定运行、设备防浪涌≥10kv；</w:t>
            </w:r>
            <w:r>
              <w:rPr>
                <w:rFonts w:ascii="宋体" w:hAnsi="宋体" w:cs="宋体"/>
                <w:sz w:val="20"/>
                <w:szCs w:val="20"/>
              </w:rPr>
              <w:t>包</w:t>
            </w:r>
            <w:r>
              <w:rPr>
                <w:rFonts w:hint="eastAsia" w:ascii="宋体" w:hAnsi="宋体" w:cs="宋体"/>
                <w:sz w:val="20"/>
                <w:szCs w:val="20"/>
              </w:rPr>
              <w:t>更换</w:t>
            </w:r>
            <w:r>
              <w:rPr>
                <w:rFonts w:ascii="宋体" w:hAnsi="宋体" w:cs="宋体"/>
                <w:sz w:val="20"/>
                <w:szCs w:val="20"/>
              </w:rPr>
              <w:t>安装及调试</w:t>
            </w:r>
            <w:r>
              <w:rPr>
                <w:rFonts w:hint="eastAsia" w:ascii="宋体" w:hAnsi="宋体" w:cs="宋体"/>
                <w:sz w:val="20"/>
                <w:szCs w:val="20"/>
              </w:rPr>
              <w:t>。</w:t>
            </w:r>
          </w:p>
          <w:p w14:paraId="68C32A91">
            <w:pPr>
              <w:jc w:val="left"/>
              <w:rPr>
                <w:rFonts w:hint="eastAsia" w:ascii="宋体" w:hAnsi="宋体" w:cs="宋体"/>
                <w:sz w:val="20"/>
                <w:szCs w:val="20"/>
              </w:rPr>
            </w:pPr>
            <w:r>
              <w:rPr>
                <w:rFonts w:hint="eastAsia" w:ascii="宋体" w:hAnsi="宋体" w:cs="宋体"/>
                <w:sz w:val="20"/>
                <w:szCs w:val="20"/>
                <w:lang w:eastAsia="zh-CN"/>
              </w:rPr>
              <w:t>（</w:t>
            </w:r>
            <w:r>
              <w:rPr>
                <w:rFonts w:hint="eastAsia" w:ascii="宋体" w:hAnsi="宋体" w:cs="宋体"/>
                <w:sz w:val="20"/>
                <w:szCs w:val="20"/>
                <w:lang w:val="en-US" w:eastAsia="zh-CN"/>
              </w:rPr>
              <w:t>参考品牌：华三、华为、锐捷</w:t>
            </w:r>
            <w:r>
              <w:rPr>
                <w:rFonts w:hint="eastAsia" w:ascii="宋体" w:hAnsi="宋体" w:cs="宋体"/>
                <w:sz w:val="20"/>
                <w:szCs w:val="20"/>
                <w:lang w:eastAsia="zh-CN"/>
              </w:rPr>
              <w:t>）</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3B894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23F8E0F7">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3FFD9ED">
            <w:pPr>
              <w:jc w:val="left"/>
              <w:rPr>
                <w:rFonts w:hint="eastAsia" w:ascii="宋体" w:hAnsi="宋体" w:eastAsia="宋体" w:cs="宋体"/>
                <w:i w:val="0"/>
                <w:iCs w:val="0"/>
                <w:color w:val="000000"/>
                <w:sz w:val="20"/>
                <w:szCs w:val="20"/>
                <w:u w:val="none"/>
              </w:rPr>
            </w:pPr>
          </w:p>
        </w:tc>
      </w:tr>
      <w:tr w14:paraId="104E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ECCFE4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99" w:type="dxa"/>
            <w:tcBorders>
              <w:top w:val="single" w:color="auto" w:sz="4" w:space="0"/>
              <w:left w:val="single" w:color="000000" w:sz="4" w:space="0"/>
              <w:bottom w:val="single" w:color="auto" w:sz="4" w:space="0"/>
              <w:right w:val="single" w:color="000000" w:sz="4" w:space="0"/>
            </w:tcBorders>
            <w:noWrap w:val="0"/>
            <w:vAlign w:val="center"/>
          </w:tcPr>
          <w:p w14:paraId="2394D15B">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集成电路设计实验室</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9AE1CD5">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台式电脑</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14:paraId="3632BB01">
            <w:pPr>
              <w:keepNext w:val="0"/>
              <w:keepLines w:val="0"/>
              <w:widowControl/>
              <w:suppressLineNumbers w:val="0"/>
              <w:jc w:val="left"/>
              <w:textAlignment w:val="center"/>
              <w:rPr>
                <w:rFonts w:hint="eastAsia" w:ascii="宋体" w:hAnsi="宋体" w:eastAsia="宋体" w:cs="宋体"/>
                <w:color w:val="000000"/>
                <w:kern w:val="0"/>
                <w:sz w:val="20"/>
                <w:szCs w:val="20"/>
                <w:lang w:val="en-US" w:eastAsia="zh-CN" w:bidi="ar"/>
              </w:rPr>
            </w:pPr>
            <w:r>
              <w:rPr>
                <w:rFonts w:ascii="宋体" w:hAnsi="宋体" w:eastAsia="宋体" w:cs="宋体"/>
                <w:sz w:val="20"/>
                <w:szCs w:val="20"/>
              </w:rPr>
              <w:t>23.8寸液晶显示器，英特尔i7-12700处理器；英特尔</w:t>
            </w:r>
            <w:r>
              <w:rPr>
                <w:rFonts w:hint="eastAsia" w:ascii="宋体" w:hAnsi="宋体" w:eastAsia="宋体" w:cs="宋体"/>
                <w:sz w:val="20"/>
                <w:szCs w:val="20"/>
                <w:lang w:val="en-US" w:eastAsia="zh-CN"/>
              </w:rPr>
              <w:t>B66</w:t>
            </w:r>
            <w:r>
              <w:rPr>
                <w:rFonts w:ascii="宋体" w:hAnsi="宋体" w:eastAsia="宋体" w:cs="宋体"/>
                <w:sz w:val="20"/>
                <w:szCs w:val="20"/>
              </w:rPr>
              <w:t>0商用主板芯片组；16GB内存(DDR4 3200MHz)，两根内存插槽；1TB</w:t>
            </w:r>
            <w:r>
              <w:rPr>
                <w:rFonts w:hint="eastAsia" w:ascii="宋体" w:hAnsi="宋体" w:eastAsia="宋体" w:cs="宋体"/>
                <w:sz w:val="20"/>
                <w:szCs w:val="20"/>
                <w:lang w:val="en-US" w:eastAsia="zh-CN"/>
              </w:rPr>
              <w:t>机械硬盘+256G</w:t>
            </w:r>
            <w:r>
              <w:rPr>
                <w:rFonts w:ascii="宋体" w:hAnsi="宋体" w:eastAsia="宋体" w:cs="宋体"/>
                <w:sz w:val="20"/>
                <w:szCs w:val="20"/>
              </w:rPr>
              <w:t>固态硬盘；无光驱；内置声卡；集成千兆网卡；</w:t>
            </w:r>
            <w:r>
              <w:rPr>
                <w:rFonts w:hint="eastAsia" w:ascii="宋体" w:hAnsi="宋体" w:eastAsia="宋体" w:cs="宋体"/>
                <w:sz w:val="20"/>
                <w:szCs w:val="20"/>
                <w:lang w:val="en-US" w:eastAsia="zh-CN"/>
              </w:rPr>
              <w:t>6</w:t>
            </w:r>
            <w:r>
              <w:rPr>
                <w:rFonts w:ascii="宋体" w:hAnsi="宋体" w:eastAsia="宋体" w:cs="宋体"/>
                <w:sz w:val="20"/>
                <w:szCs w:val="20"/>
              </w:rPr>
              <w:t>GB独立显卡；USB接口标准键盘及光电鼠标；DOS；网络同传。</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24623CF">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24套</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6A1232CB">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6E1F488">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
              </w:rPr>
            </w:pPr>
          </w:p>
        </w:tc>
      </w:tr>
      <w:tr w14:paraId="27C8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82DE7B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99" w:type="dxa"/>
            <w:tcBorders>
              <w:top w:val="single" w:color="auto" w:sz="4" w:space="0"/>
              <w:left w:val="single" w:color="000000" w:sz="4" w:space="0"/>
              <w:bottom w:val="single" w:color="000000" w:sz="4" w:space="0"/>
              <w:right w:val="single" w:color="000000" w:sz="4" w:space="0"/>
            </w:tcBorders>
            <w:noWrap w:val="0"/>
            <w:vAlign w:val="center"/>
          </w:tcPr>
          <w:p w14:paraId="76AFD46E">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配套</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852FACD">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弱电布线</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14:paraId="390123C1">
            <w:pPr>
              <w:keepNext w:val="0"/>
              <w:keepLines w:val="0"/>
              <w:widowControl/>
              <w:suppressLineNumbers w:val="0"/>
              <w:jc w:val="left"/>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含</w:t>
            </w:r>
            <w:r>
              <w:rPr>
                <w:rFonts w:hint="eastAsia" w:ascii="宋体" w:hAnsi="宋体" w:eastAsia="宋体" w:cs="宋体"/>
                <w:i w:val="0"/>
                <w:iCs w:val="0"/>
                <w:color w:val="000000"/>
                <w:kern w:val="0"/>
                <w:sz w:val="20"/>
                <w:szCs w:val="20"/>
                <w:u w:val="none"/>
                <w:lang w:val="en-US" w:eastAsia="zh-CN" w:bidi="ar"/>
              </w:rPr>
              <w:t>ARM实验室、</w:t>
            </w:r>
            <w:r>
              <w:rPr>
                <w:rFonts w:hint="eastAsia" w:ascii="宋体" w:hAnsi="宋体" w:eastAsia="宋体" w:cs="宋体"/>
                <w:color w:val="000000"/>
                <w:kern w:val="0"/>
                <w:sz w:val="20"/>
                <w:szCs w:val="20"/>
                <w:lang w:val="en-US" w:eastAsia="zh-CN" w:bidi="ar"/>
              </w:rPr>
              <w:t>工程训练中心、</w:t>
            </w:r>
            <w:r>
              <w:rPr>
                <w:rFonts w:hint="default" w:ascii="宋体" w:hAnsi="宋体" w:eastAsia="宋体" w:cs="宋体"/>
                <w:color w:val="000000"/>
                <w:kern w:val="0"/>
                <w:sz w:val="20"/>
                <w:szCs w:val="20"/>
                <w:lang w:val="en-US" w:eastAsia="zh-CN" w:bidi="ar"/>
              </w:rPr>
              <w:t>集成电路设计实验室</w:t>
            </w:r>
            <w:r>
              <w:rPr>
                <w:rFonts w:hint="eastAsia" w:ascii="宋体" w:hAnsi="宋体" w:eastAsia="宋体" w:cs="宋体"/>
                <w:color w:val="000000"/>
                <w:kern w:val="0"/>
                <w:sz w:val="20"/>
                <w:szCs w:val="20"/>
                <w:lang w:val="en-US" w:eastAsia="zh-CN" w:bidi="ar"/>
              </w:rPr>
              <w:t>3个实验室，共计约86个点位的弱电布线（六类4对非屏蔽网线约6箱、六类模块约9个，86型六类面板及底盒约9套及管线槽辅材等）</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A1BA749">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1项</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2BFB0C83">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099B518">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
              </w:rPr>
            </w:pPr>
          </w:p>
        </w:tc>
      </w:tr>
    </w:tbl>
    <w:p w14:paraId="62B1F843">
      <w:pPr>
        <w:pStyle w:val="15"/>
        <w:spacing w:beforeAutospacing="0" w:afterAutospacing="0" w:line="360" w:lineRule="auto"/>
        <w:ind w:right="275" w:rightChars="131"/>
        <w:jc w:val="both"/>
        <w:outlineLvl w:val="0"/>
        <w:rPr>
          <w:rFonts w:hint="eastAsia" w:eastAsia="宋体" w:cs="宋体"/>
          <w:b/>
          <w:bCs/>
          <w:color w:val="000000"/>
          <w:sz w:val="28"/>
          <w:szCs w:val="28"/>
          <w:lang w:val="en-US" w:eastAsia="zh-CN"/>
        </w:rPr>
      </w:pPr>
      <w:r>
        <w:rPr>
          <w:rFonts w:hint="eastAsia" w:eastAsia="宋体" w:cs="宋体"/>
          <w:b/>
          <w:bCs/>
          <w:color w:val="000000"/>
          <w:sz w:val="28"/>
          <w:szCs w:val="28"/>
          <w:lang w:val="en-US" w:eastAsia="zh-CN"/>
        </w:rPr>
        <w:t>注：</w:t>
      </w:r>
    </w:p>
    <w:p w14:paraId="508E4827">
      <w:pPr>
        <w:pStyle w:val="15"/>
        <w:numPr>
          <w:ilvl w:val="0"/>
          <w:numId w:val="1"/>
        </w:numPr>
        <w:spacing w:beforeAutospacing="0" w:afterAutospacing="0" w:line="360" w:lineRule="auto"/>
        <w:ind w:right="275" w:rightChars="131"/>
        <w:jc w:val="both"/>
        <w:outlineLvl w:val="0"/>
        <w:rPr>
          <w:rFonts w:hint="eastAsia" w:eastAsia="宋体" w:cs="宋体"/>
          <w:b/>
          <w:bCs/>
          <w:color w:val="000000"/>
          <w:sz w:val="28"/>
          <w:szCs w:val="28"/>
          <w:lang w:val="en-US" w:eastAsia="zh-CN"/>
        </w:rPr>
      </w:pPr>
      <w:r>
        <w:rPr>
          <w:rFonts w:hint="eastAsia" w:eastAsia="宋体" w:cs="宋体"/>
          <w:b/>
          <w:bCs/>
          <w:color w:val="000000"/>
          <w:sz w:val="28"/>
          <w:szCs w:val="28"/>
          <w:lang w:val="en-US" w:eastAsia="zh-CN"/>
        </w:rPr>
        <w:t>要求电脑为品牌机，非组装机；交换机为企业级，非家用机型。</w:t>
      </w:r>
    </w:p>
    <w:p w14:paraId="0BF0786A">
      <w:pPr>
        <w:pStyle w:val="15"/>
        <w:numPr>
          <w:ilvl w:val="0"/>
          <w:numId w:val="1"/>
        </w:numPr>
        <w:spacing w:beforeAutospacing="0" w:afterAutospacing="0" w:line="360" w:lineRule="auto"/>
        <w:ind w:right="275" w:rightChars="131"/>
        <w:jc w:val="both"/>
        <w:outlineLvl w:val="0"/>
        <w:rPr>
          <w:rFonts w:hint="default" w:eastAsia="宋体" w:cs="宋体"/>
          <w:b/>
          <w:bCs/>
          <w:color w:val="000000"/>
          <w:sz w:val="28"/>
          <w:szCs w:val="28"/>
          <w:lang w:val="en-US" w:eastAsia="zh-CN"/>
        </w:rPr>
      </w:pPr>
      <w:r>
        <w:rPr>
          <w:rFonts w:hint="eastAsia" w:eastAsia="宋体" w:cs="宋体"/>
          <w:b/>
          <w:bCs/>
          <w:color w:val="000000"/>
          <w:sz w:val="28"/>
          <w:szCs w:val="28"/>
          <w:lang w:val="en-US" w:eastAsia="zh-CN"/>
        </w:rPr>
        <w:t>配套弱电施工以现场勘察为准，采用包工包料（交钥匙）形式（后附2间教室的大致布局图，另外1间仅2个点位不再附图）。</w:t>
      </w:r>
    </w:p>
    <w:p w14:paraId="6C07BD12">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drawing>
          <wp:inline distT="0" distB="0" distL="114300" distR="114300">
            <wp:extent cx="3560445" cy="2501265"/>
            <wp:effectExtent l="0" t="0" r="1905" b="13335"/>
            <wp:docPr id="2" name="图片 1" descr="ecda6ddb322490159cf7ba1d88393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cda6ddb322490159cf7ba1d88393bb"/>
                    <pic:cNvPicPr>
                      <a:picLocks noChangeAspect="1"/>
                    </pic:cNvPicPr>
                  </pic:nvPicPr>
                  <pic:blipFill>
                    <a:blip r:embed="rId6"/>
                    <a:stretch>
                      <a:fillRect/>
                    </a:stretch>
                  </pic:blipFill>
                  <pic:spPr>
                    <a:xfrm>
                      <a:off x="0" y="0"/>
                      <a:ext cx="3560445" cy="2501265"/>
                    </a:xfrm>
                    <a:prstGeom prst="rect">
                      <a:avLst/>
                    </a:prstGeom>
                    <a:noFill/>
                    <a:ln>
                      <a:noFill/>
                    </a:ln>
                  </pic:spPr>
                </pic:pic>
              </a:graphicData>
            </a:graphic>
          </wp:inline>
        </w:drawing>
      </w:r>
      <w:r>
        <w:rPr>
          <w:rFonts w:hint="eastAsia" w:ascii="宋体" w:hAnsi="宋体" w:eastAsia="宋体" w:cs="宋体"/>
          <w:b/>
          <w:bCs/>
          <w:color w:val="000000"/>
          <w:sz w:val="28"/>
          <w:szCs w:val="28"/>
          <w:lang w:eastAsia="zh-CN"/>
        </w:rPr>
        <w:drawing>
          <wp:inline distT="0" distB="0" distL="114300" distR="114300">
            <wp:extent cx="3357880" cy="2282190"/>
            <wp:effectExtent l="0" t="0" r="13970" b="3810"/>
            <wp:docPr id="1" name="图片 2" descr="05c3e34be4cfc1a73c7dfbd64546f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5c3e34be4cfc1a73c7dfbd64546f09"/>
                    <pic:cNvPicPr>
                      <a:picLocks noChangeAspect="1"/>
                    </pic:cNvPicPr>
                  </pic:nvPicPr>
                  <pic:blipFill>
                    <a:blip r:embed="rId7"/>
                    <a:stretch>
                      <a:fillRect/>
                    </a:stretch>
                  </pic:blipFill>
                  <pic:spPr>
                    <a:xfrm>
                      <a:off x="0" y="0"/>
                      <a:ext cx="3357880" cy="2282190"/>
                    </a:xfrm>
                    <a:prstGeom prst="rect">
                      <a:avLst/>
                    </a:prstGeom>
                    <a:noFill/>
                    <a:ln>
                      <a:noFill/>
                    </a:ln>
                  </pic:spPr>
                </pic:pic>
              </a:graphicData>
            </a:graphic>
          </wp:inline>
        </w:drawing>
      </w:r>
    </w:p>
    <w:p w14:paraId="3DB4523D">
      <w:pPr>
        <w:pStyle w:val="15"/>
        <w:spacing w:beforeAutospacing="0" w:afterAutospacing="0" w:line="360" w:lineRule="auto"/>
        <w:ind w:right="275" w:rightChars="13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14:paraId="02EEA500">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14:paraId="710E79CF">
      <w:pPr>
        <w:spacing w:line="360" w:lineRule="exact"/>
        <w:ind w:left="-1" w:leftChars="-1" w:right="275" w:rightChars="131" w:hanging="1"/>
        <w:jc w:val="center"/>
        <w:rPr>
          <w:rFonts w:hint="eastAsia" w:ascii="宋体" w:hAnsi="宋体"/>
          <w:b/>
          <w:bCs/>
          <w:color w:val="000000"/>
          <w:sz w:val="32"/>
          <w:szCs w:val="32"/>
          <w:lang w:eastAsia="zh-CN"/>
        </w:rPr>
      </w:pPr>
    </w:p>
    <w:p w14:paraId="098E4039">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14:paraId="2C5E8A74">
      <w:pPr>
        <w:spacing w:line="360" w:lineRule="auto"/>
        <w:ind w:left="-1" w:leftChars="-1" w:right="275" w:rightChars="131" w:hanging="1"/>
        <w:jc w:val="center"/>
        <w:outlineLvl w:val="0"/>
        <w:rPr>
          <w:rFonts w:hint="eastAsia" w:ascii="宋体" w:hAnsi="宋体"/>
          <w:b/>
          <w:bCs/>
          <w:color w:val="000000"/>
          <w:sz w:val="32"/>
          <w:szCs w:val="32"/>
        </w:rPr>
      </w:pPr>
    </w:p>
    <w:p w14:paraId="1BD747AE">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14:paraId="02EDC31B">
      <w:pPr>
        <w:pStyle w:val="5"/>
        <w:adjustRightInd w:val="0"/>
        <w:snapToGrid w:val="0"/>
        <w:spacing w:before="62" w:beforeLines="20" w:after="62" w:afterLines="20" w:line="540" w:lineRule="exact"/>
        <w:ind w:left="-1" w:leftChars="-1" w:hanging="1"/>
        <w:rPr>
          <w:rFonts w:hint="eastAsia" w:ascii="宋体" w:hAnsi="宋体"/>
          <w:b/>
          <w:color w:val="000000"/>
          <w:sz w:val="24"/>
        </w:rPr>
      </w:pPr>
    </w:p>
    <w:p w14:paraId="62AFFCC4">
      <w:pPr>
        <w:pStyle w:val="5"/>
        <w:adjustRightInd w:val="0"/>
        <w:snapToGrid w:val="0"/>
        <w:spacing w:before="62" w:beforeLines="20" w:after="62" w:afterLines="20" w:line="540" w:lineRule="exact"/>
        <w:ind w:left="-1" w:leftChars="-1" w:hanging="1"/>
        <w:rPr>
          <w:rFonts w:hint="eastAsia" w:ascii="宋体" w:hAnsi="宋体"/>
          <w:b/>
          <w:color w:val="000000"/>
          <w:sz w:val="24"/>
        </w:rPr>
      </w:pPr>
    </w:p>
    <w:p w14:paraId="2C359D69">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14:paraId="6A485AB6">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14:paraId="65B9342F">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14:paraId="1A73D2BE">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14:paraId="02C2480B">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14:paraId="61F101FD">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14:paraId="55562D3E">
      <w:pPr>
        <w:pStyle w:val="3"/>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14:paraId="3EE185DF">
      <w:pPr>
        <w:pStyle w:val="3"/>
        <w:adjustRightInd w:val="0"/>
        <w:snapToGrid w:val="0"/>
        <w:spacing w:before="62" w:beforeLines="20" w:after="62" w:afterLines="20" w:line="540" w:lineRule="exact"/>
        <w:ind w:left="-1" w:leftChars="-1" w:hanging="1"/>
        <w:jc w:val="center"/>
        <w:rPr>
          <w:rFonts w:hint="eastAsia" w:ascii="宋体" w:hAnsi="宋体"/>
          <w:color w:val="000000"/>
          <w:sz w:val="24"/>
        </w:rPr>
      </w:pPr>
    </w:p>
    <w:p w14:paraId="7388F590">
      <w:pPr>
        <w:pStyle w:val="3"/>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14:paraId="5C209395">
      <w:pPr>
        <w:pStyle w:val="7"/>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14:paraId="594C5944">
      <w:pPr>
        <w:pStyle w:val="7"/>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14:paraId="49947CE7">
      <w:pPr>
        <w:pStyle w:val="7"/>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联系人、联系方式</w:t>
      </w:r>
      <w:r>
        <w:rPr>
          <w:rFonts w:hint="eastAsia" w:ascii="宋体" w:hAnsi="宋体"/>
          <w:b/>
          <w:bCs/>
          <w:color w:val="000000"/>
          <w:sz w:val="28"/>
          <w:szCs w:val="28"/>
          <w:u w:val="single"/>
        </w:rPr>
        <w:t xml:space="preserve">（盖公章）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14:paraId="4E0D2851">
      <w:pPr>
        <w:pStyle w:val="7"/>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14:paraId="069A56EC">
      <w:pPr>
        <w:adjustRightInd w:val="0"/>
        <w:snapToGrid w:val="0"/>
        <w:spacing w:before="62" w:beforeLines="20" w:after="62" w:afterLines="20" w:line="540" w:lineRule="exact"/>
        <w:ind w:left="-1" w:leftChars="-1" w:hanging="1"/>
        <w:rPr>
          <w:rFonts w:hint="eastAsia" w:ascii="宋体" w:hAnsi="宋体"/>
          <w:b/>
          <w:color w:val="000000"/>
          <w:sz w:val="28"/>
          <w:szCs w:val="28"/>
        </w:rPr>
      </w:pPr>
    </w:p>
    <w:p w14:paraId="79004CA4">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14:paraId="0567B970">
      <w:pPr>
        <w:spacing w:line="360" w:lineRule="exact"/>
        <w:ind w:left="-1" w:leftChars="-1" w:right="275" w:rightChars="131" w:hanging="1"/>
        <w:jc w:val="center"/>
        <w:rPr>
          <w:rFonts w:hint="eastAsia" w:ascii="宋体" w:hAnsi="宋体"/>
          <w:b/>
          <w:bCs/>
          <w:color w:val="000000"/>
          <w:sz w:val="32"/>
          <w:szCs w:val="32"/>
        </w:rPr>
      </w:pPr>
    </w:p>
    <w:p w14:paraId="2C74A1B4">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14:paraId="637E8CF6">
      <w:pPr>
        <w:spacing w:line="360" w:lineRule="exact"/>
        <w:ind w:left="-1" w:leftChars="-1" w:right="275" w:rightChars="131" w:hanging="1"/>
        <w:jc w:val="center"/>
        <w:rPr>
          <w:rFonts w:hint="eastAsia" w:ascii="宋体" w:hAnsi="宋体"/>
          <w:b/>
          <w:bCs/>
          <w:color w:val="000000"/>
          <w:sz w:val="24"/>
        </w:rPr>
      </w:pPr>
    </w:p>
    <w:p w14:paraId="4A7AC71A">
      <w:pPr>
        <w:spacing w:line="360" w:lineRule="exact"/>
        <w:ind w:left="-1" w:leftChars="-1" w:right="275" w:rightChars="131" w:hanging="1"/>
        <w:jc w:val="center"/>
        <w:rPr>
          <w:rFonts w:hint="eastAsia" w:ascii="宋体" w:hAnsi="宋体"/>
          <w:b/>
          <w:bCs/>
          <w:color w:val="000000"/>
          <w:sz w:val="24"/>
        </w:rPr>
      </w:pPr>
    </w:p>
    <w:p w14:paraId="10CEF6AA">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14:paraId="30981DA8">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14:paraId="3DAFB817">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14:paraId="6FEC3D63">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14:paraId="66853321">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14:paraId="284B6EFC">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14:paraId="383D22C5">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14:paraId="4B31F00A">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14:paraId="4A316055">
      <w:pPr>
        <w:spacing w:line="760" w:lineRule="exact"/>
        <w:ind w:left="-1" w:leftChars="-1" w:right="275" w:rightChars="131" w:hanging="1"/>
        <w:rPr>
          <w:rFonts w:hint="eastAsia" w:ascii="宋体" w:hAnsi="宋体"/>
          <w:color w:val="000000"/>
          <w:sz w:val="24"/>
        </w:rPr>
      </w:pPr>
    </w:p>
    <w:p w14:paraId="790C99BD">
      <w:pPr>
        <w:spacing w:line="760" w:lineRule="exact"/>
        <w:ind w:left="-1" w:leftChars="-1" w:right="275" w:rightChars="131" w:hanging="1"/>
        <w:rPr>
          <w:rFonts w:hint="eastAsia" w:ascii="宋体" w:hAnsi="宋体"/>
          <w:color w:val="000000"/>
          <w:sz w:val="24"/>
        </w:rPr>
      </w:pPr>
    </w:p>
    <w:p w14:paraId="1A96189A">
      <w:pPr>
        <w:spacing w:line="760" w:lineRule="exact"/>
        <w:ind w:left="-1" w:leftChars="-1" w:right="275" w:rightChars="131" w:hanging="1"/>
        <w:rPr>
          <w:rFonts w:hint="eastAsia" w:ascii="宋体" w:hAnsi="宋体"/>
          <w:color w:val="000000"/>
          <w:sz w:val="24"/>
        </w:rPr>
      </w:pPr>
    </w:p>
    <w:p w14:paraId="09DBDF53">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14:paraId="2B363044">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14:paraId="4DDA3F9B">
      <w:pPr>
        <w:spacing w:line="360" w:lineRule="exact"/>
        <w:ind w:left="-1" w:leftChars="-1" w:right="275" w:rightChars="131" w:hanging="1"/>
        <w:rPr>
          <w:rFonts w:hint="eastAsia" w:ascii="宋体" w:hAnsi="宋体"/>
          <w:b/>
          <w:bCs/>
          <w:color w:val="000000"/>
          <w:sz w:val="24"/>
        </w:rPr>
      </w:pPr>
    </w:p>
    <w:p w14:paraId="5D683D15">
      <w:pPr>
        <w:spacing w:line="560" w:lineRule="exact"/>
        <w:ind w:left="-1" w:leftChars="-1" w:right="275" w:rightChars="131" w:hanging="1"/>
        <w:jc w:val="center"/>
        <w:rPr>
          <w:rFonts w:hint="eastAsia" w:ascii="宋体" w:hAnsi="宋体"/>
          <w:b/>
          <w:bCs/>
          <w:color w:val="000000"/>
          <w:sz w:val="24"/>
        </w:rPr>
      </w:pPr>
    </w:p>
    <w:p w14:paraId="41C8B7B7">
      <w:pPr>
        <w:spacing w:line="560" w:lineRule="exact"/>
        <w:ind w:left="-1" w:leftChars="-1" w:right="275" w:rightChars="131" w:hanging="1"/>
        <w:jc w:val="center"/>
        <w:rPr>
          <w:rFonts w:hint="eastAsia" w:ascii="宋体" w:hAnsi="宋体"/>
          <w:b/>
          <w:bCs/>
          <w:color w:val="000000"/>
          <w:sz w:val="24"/>
        </w:rPr>
      </w:pPr>
    </w:p>
    <w:p w14:paraId="09438F6A">
      <w:pPr>
        <w:spacing w:line="560" w:lineRule="exact"/>
        <w:ind w:left="-1" w:leftChars="-1" w:right="275" w:rightChars="131" w:hanging="1"/>
        <w:jc w:val="center"/>
        <w:rPr>
          <w:rFonts w:hint="eastAsia" w:ascii="宋体" w:hAnsi="宋体"/>
          <w:b/>
          <w:bCs/>
          <w:color w:val="000000"/>
          <w:sz w:val="24"/>
        </w:rPr>
      </w:pPr>
    </w:p>
    <w:p w14:paraId="74998E8B">
      <w:pPr>
        <w:spacing w:line="560" w:lineRule="exact"/>
        <w:ind w:left="-1" w:leftChars="-1" w:right="275" w:rightChars="131" w:hanging="1"/>
        <w:jc w:val="center"/>
        <w:rPr>
          <w:rFonts w:hint="eastAsia" w:ascii="宋体" w:hAnsi="宋体"/>
          <w:b/>
          <w:bCs/>
          <w:color w:val="000000"/>
          <w:sz w:val="24"/>
        </w:rPr>
      </w:pPr>
    </w:p>
    <w:p w14:paraId="0FFC8F47">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14:paraId="00D087DF">
      <w:pPr>
        <w:spacing w:line="540" w:lineRule="exact"/>
        <w:ind w:left="-1" w:leftChars="-1" w:right="275" w:rightChars="131" w:hanging="1"/>
        <w:rPr>
          <w:rFonts w:hint="eastAsia" w:ascii="宋体" w:hAnsi="宋体"/>
          <w:color w:val="000000"/>
          <w:sz w:val="24"/>
        </w:rPr>
      </w:pPr>
    </w:p>
    <w:p w14:paraId="3949830F">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14:paraId="7BADCD92">
      <w:pPr>
        <w:spacing w:line="540" w:lineRule="exact"/>
        <w:ind w:left="-1" w:leftChars="-1" w:right="275" w:rightChars="131" w:hanging="1"/>
        <w:rPr>
          <w:rFonts w:hint="eastAsia" w:ascii="宋体" w:hAnsi="宋体"/>
          <w:color w:val="000000"/>
          <w:sz w:val="24"/>
        </w:rPr>
      </w:pPr>
    </w:p>
    <w:p w14:paraId="350C8150">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14:paraId="2D2B0718">
      <w:pPr>
        <w:spacing w:line="540" w:lineRule="exact"/>
        <w:ind w:left="-1" w:leftChars="-1" w:right="275" w:rightChars="131" w:hanging="1"/>
        <w:rPr>
          <w:rFonts w:hint="eastAsia" w:ascii="宋体" w:hAnsi="宋体"/>
          <w:color w:val="000000"/>
          <w:sz w:val="24"/>
        </w:rPr>
      </w:pPr>
    </w:p>
    <w:p w14:paraId="63A4250C">
      <w:pPr>
        <w:spacing w:line="540" w:lineRule="exact"/>
        <w:ind w:left="-1" w:leftChars="-1" w:right="275" w:rightChars="131" w:hanging="1"/>
        <w:rPr>
          <w:rFonts w:hint="eastAsia" w:ascii="宋体" w:hAnsi="宋体"/>
          <w:color w:val="000000"/>
          <w:sz w:val="24"/>
        </w:rPr>
      </w:pPr>
    </w:p>
    <w:p w14:paraId="0D479D9F">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14:paraId="77A2EF9F">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14:paraId="2544383E">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14:paraId="6BB25786">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348AAC35">
      <w:pPr>
        <w:spacing w:line="540" w:lineRule="exact"/>
        <w:ind w:left="-1" w:leftChars="-1" w:right="275" w:rightChars="131" w:hanging="1"/>
        <w:rPr>
          <w:rFonts w:hint="eastAsia" w:ascii="宋体" w:hAnsi="宋体"/>
          <w:color w:val="000000"/>
          <w:sz w:val="24"/>
          <w:u w:val="single"/>
        </w:rPr>
      </w:pPr>
    </w:p>
    <w:p w14:paraId="46BE24B7">
      <w:pPr>
        <w:spacing w:line="540" w:lineRule="exact"/>
        <w:ind w:left="-1" w:leftChars="-1" w:right="275" w:rightChars="131" w:hanging="1"/>
        <w:jc w:val="right"/>
        <w:rPr>
          <w:rFonts w:hint="eastAsia" w:ascii="宋体" w:hAnsi="宋体"/>
          <w:color w:val="000000"/>
          <w:sz w:val="24"/>
        </w:rPr>
      </w:pPr>
    </w:p>
    <w:p w14:paraId="456DA96A">
      <w:pPr>
        <w:spacing w:line="540" w:lineRule="exact"/>
        <w:ind w:left="-1" w:leftChars="-1" w:right="275" w:rightChars="131" w:hanging="1"/>
        <w:jc w:val="right"/>
        <w:rPr>
          <w:rFonts w:hint="eastAsia" w:ascii="宋体" w:hAnsi="宋体"/>
          <w:color w:val="000000"/>
          <w:sz w:val="24"/>
        </w:rPr>
      </w:pPr>
    </w:p>
    <w:p w14:paraId="3FDCED24">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2A26C3B7">
      <w:pPr>
        <w:spacing w:line="540" w:lineRule="exact"/>
        <w:ind w:left="-1" w:leftChars="-1" w:right="275" w:rightChars="131" w:hanging="1"/>
        <w:jc w:val="right"/>
        <w:rPr>
          <w:rFonts w:hint="eastAsia" w:ascii="宋体" w:hAnsi="宋体"/>
          <w:color w:val="000000"/>
          <w:sz w:val="24"/>
        </w:rPr>
      </w:pPr>
    </w:p>
    <w:p w14:paraId="034B16FA">
      <w:pPr>
        <w:spacing w:line="360" w:lineRule="auto"/>
        <w:ind w:left="-1" w:leftChars="-1" w:right="275" w:rightChars="131" w:hanging="1"/>
        <w:jc w:val="right"/>
        <w:rPr>
          <w:rFonts w:hint="eastAsia" w:ascii="宋体" w:hAnsi="宋体"/>
          <w:b/>
          <w:color w:val="000000"/>
          <w:sz w:val="24"/>
        </w:rPr>
      </w:pPr>
    </w:p>
    <w:p w14:paraId="15AA14D6">
      <w:pPr>
        <w:spacing w:line="360" w:lineRule="auto"/>
        <w:ind w:left="-1" w:leftChars="-1" w:right="275" w:rightChars="131" w:hanging="1"/>
        <w:jc w:val="center"/>
        <w:rPr>
          <w:rFonts w:hint="eastAsia" w:ascii="宋体" w:hAnsi="宋体"/>
          <w:b/>
          <w:bCs/>
          <w:color w:val="000000"/>
          <w:sz w:val="32"/>
          <w:szCs w:val="32"/>
        </w:rPr>
      </w:pPr>
    </w:p>
    <w:p w14:paraId="0B6C3833">
      <w:pPr>
        <w:spacing w:line="360" w:lineRule="auto"/>
        <w:ind w:right="275" w:rightChars="131"/>
        <w:rPr>
          <w:rFonts w:hint="eastAsia" w:ascii="宋体" w:hAnsi="宋体"/>
          <w:b/>
          <w:bCs/>
          <w:color w:val="000000"/>
          <w:sz w:val="32"/>
          <w:szCs w:val="32"/>
        </w:rPr>
      </w:pPr>
    </w:p>
    <w:p w14:paraId="00D8C65F">
      <w:pPr>
        <w:spacing w:line="360" w:lineRule="auto"/>
        <w:ind w:right="275" w:rightChars="131"/>
        <w:rPr>
          <w:rFonts w:hint="eastAsia" w:ascii="宋体" w:hAnsi="宋体"/>
          <w:b/>
          <w:bCs/>
          <w:color w:val="000000"/>
          <w:sz w:val="32"/>
          <w:szCs w:val="32"/>
        </w:rPr>
      </w:pPr>
    </w:p>
    <w:p w14:paraId="36FD6C52">
      <w:pPr>
        <w:spacing w:line="360" w:lineRule="auto"/>
        <w:ind w:right="275" w:rightChars="131"/>
        <w:rPr>
          <w:rFonts w:hint="eastAsia" w:ascii="宋体" w:hAnsi="宋体"/>
          <w:b/>
          <w:bCs/>
          <w:color w:val="000000"/>
          <w:sz w:val="32"/>
          <w:szCs w:val="32"/>
        </w:rPr>
      </w:pPr>
    </w:p>
    <w:p w14:paraId="6B7CC625">
      <w:pPr>
        <w:numPr>
          <w:ilvl w:val="0"/>
          <w:numId w:val="0"/>
        </w:numPr>
        <w:spacing w:line="360" w:lineRule="auto"/>
        <w:ind w:leftChars="0" w:right="275" w:rightChars="131"/>
        <w:jc w:val="center"/>
        <w:rPr>
          <w:rFonts w:hint="eastAsia" w:ascii="宋体" w:hAnsi="宋体"/>
          <w:b/>
          <w:bCs/>
          <w:color w:val="000000"/>
          <w:sz w:val="32"/>
          <w:szCs w:val="32"/>
          <w:lang w:eastAsia="zh-CN"/>
        </w:rPr>
      </w:pPr>
    </w:p>
    <w:p w14:paraId="03A8AFBC">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14:paraId="61A763A2">
      <w:pPr>
        <w:spacing w:line="480" w:lineRule="atLeast"/>
        <w:ind w:left="-1" w:leftChars="-1" w:right="275" w:rightChars="131" w:hanging="1"/>
        <w:rPr>
          <w:rFonts w:hint="default" w:ascii="宋体" w:hAnsi="宋体" w:eastAsia="宋体"/>
          <w:color w:val="000000"/>
          <w:sz w:val="24"/>
          <w:u w:val="single"/>
          <w:lang w:val="en-US" w:eastAsia="zh-CN"/>
        </w:rPr>
      </w:pPr>
      <w:r>
        <w:rPr>
          <w:rFonts w:hint="eastAsia" w:ascii="宋体" w:hAnsi="宋体"/>
          <w:color w:val="000000"/>
          <w:sz w:val="24"/>
        </w:rPr>
        <w:t>致：</w:t>
      </w:r>
      <w:r>
        <w:rPr>
          <w:rFonts w:hint="eastAsia" w:ascii="宋体" w:hAnsi="宋体"/>
          <w:color w:val="000000"/>
          <w:sz w:val="24"/>
          <w:u w:val="single"/>
          <w:lang w:val="en-US" w:eastAsia="zh-CN"/>
        </w:rPr>
        <w:t>安徽新华学院：</w:t>
      </w:r>
    </w:p>
    <w:p w14:paraId="7909D59A">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14:paraId="0F9960B2">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14:paraId="3A9AB034">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14:paraId="435D302D">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14:paraId="6F116BB0">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14:paraId="52B57C3F">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14:paraId="3AF8C401">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14:paraId="7610264C">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14:paraId="049E5463">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14:paraId="0C76414F">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14:paraId="60AB8408">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14:paraId="1838C643">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14:paraId="29728623">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14:paraId="547E5BD1">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14:paraId="69055AF9">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14:paraId="27E067D4">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14:paraId="0EFEFDA6">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14:paraId="1DB14A30">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p>
    <w:p w14:paraId="60A3EAA4">
      <w:pPr>
        <w:spacing w:line="360" w:lineRule="auto"/>
        <w:ind w:right="275" w:rightChars="131"/>
        <w:jc w:val="center"/>
        <w:rPr>
          <w:rFonts w:hint="eastAsia" w:ascii="宋体" w:hAnsi="宋体"/>
          <w:b/>
          <w:color w:val="auto"/>
          <w:sz w:val="32"/>
          <w:szCs w:val="32"/>
          <w:highlight w:val="none"/>
        </w:rPr>
      </w:pPr>
      <w:r>
        <w:rPr>
          <w:rFonts w:hint="eastAsia" w:ascii="宋体" w:hAnsi="宋体"/>
          <w:b/>
          <w:bCs/>
          <w:color w:val="auto"/>
          <w:sz w:val="32"/>
          <w:szCs w:val="32"/>
          <w:highlight w:val="none"/>
        </w:rPr>
        <w:t>（五）投标报价</w:t>
      </w:r>
    </w:p>
    <w:tbl>
      <w:tblPr>
        <w:tblStyle w:val="12"/>
        <w:tblW w:w="10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1637"/>
        <w:gridCol w:w="860"/>
        <w:gridCol w:w="1128"/>
        <w:gridCol w:w="1128"/>
        <w:gridCol w:w="1125"/>
        <w:gridCol w:w="698"/>
        <w:gridCol w:w="1514"/>
        <w:gridCol w:w="1426"/>
        <w:gridCol w:w="721"/>
      </w:tblGrid>
      <w:tr w14:paraId="63DC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905" w:type="dxa"/>
            <w:gridSpan w:val="10"/>
            <w:tcBorders>
              <w:top w:val="single" w:color="000000" w:sz="4" w:space="0"/>
              <w:left w:val="single" w:color="000000" w:sz="4" w:space="0"/>
              <w:bottom w:val="single" w:color="000000" w:sz="4" w:space="0"/>
              <w:right w:val="single" w:color="000000" w:sz="4" w:space="0"/>
            </w:tcBorders>
            <w:noWrap w:val="0"/>
            <w:vAlign w:val="center"/>
          </w:tcPr>
          <w:p w14:paraId="4F1E9F3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合计总报价（一包+二包+三包）：</w:t>
            </w:r>
          </w:p>
        </w:tc>
      </w:tr>
      <w:tr w14:paraId="3002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77B98C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002DD5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实验室名称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12237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0D3AD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14:paraId="792391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BE2D1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14:paraId="460372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C0A5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14:paraId="0B4AF1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74EDC4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23382D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9306B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7EDEB5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质保期</w:t>
            </w:r>
          </w:p>
        </w:tc>
      </w:tr>
      <w:tr w14:paraId="5E034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7C6DC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7" w:type="dxa"/>
            <w:vMerge w:val="restart"/>
            <w:tcBorders>
              <w:top w:val="single" w:color="000000" w:sz="4" w:space="0"/>
              <w:left w:val="single" w:color="000000" w:sz="4" w:space="0"/>
              <w:right w:val="single" w:color="000000" w:sz="4" w:space="0"/>
            </w:tcBorders>
            <w:noWrap w:val="0"/>
            <w:vAlign w:val="center"/>
          </w:tcPr>
          <w:p w14:paraId="4BA8195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ARM实验室</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1EEC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台式</w:t>
            </w:r>
          </w:p>
          <w:p w14:paraId="423D5E7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7153E7D">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E77C80B">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0E2691">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124C43D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48套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0F1244B">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9583761">
            <w:pPr>
              <w:jc w:val="center"/>
              <w:rPr>
                <w:rFonts w:hint="eastAsia" w:ascii="宋体" w:hAnsi="宋体" w:eastAsia="宋体" w:cs="宋体"/>
                <w:b/>
                <w:bCs/>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595B9BD9">
            <w:pPr>
              <w:rPr>
                <w:rFonts w:hint="eastAsia" w:ascii="等线" w:hAnsi="等线" w:eastAsia="等线" w:cs="等线"/>
                <w:i w:val="0"/>
                <w:iCs w:val="0"/>
                <w:color w:val="000000"/>
                <w:sz w:val="24"/>
                <w:szCs w:val="24"/>
                <w:u w:val="none"/>
              </w:rPr>
            </w:pPr>
          </w:p>
        </w:tc>
      </w:tr>
      <w:tr w14:paraId="6DB6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3BD6B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7" w:type="dxa"/>
            <w:vMerge w:val="continue"/>
            <w:tcBorders>
              <w:left w:val="single" w:color="000000" w:sz="4" w:space="0"/>
              <w:right w:val="single" w:color="000000" w:sz="4" w:space="0"/>
            </w:tcBorders>
            <w:noWrap w:val="0"/>
            <w:vAlign w:val="center"/>
          </w:tcPr>
          <w:p w14:paraId="5F75C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28163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台式</w:t>
            </w:r>
          </w:p>
          <w:p w14:paraId="3B6F7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0B3D431">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0FF21F4">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BDB4DD">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66360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65E12E3">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D94F7A2">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3D9980D9">
            <w:pPr>
              <w:rPr>
                <w:rFonts w:hint="eastAsia" w:ascii="等线" w:hAnsi="等线" w:eastAsia="等线" w:cs="等线"/>
                <w:i w:val="0"/>
                <w:iCs w:val="0"/>
                <w:color w:val="000000"/>
                <w:sz w:val="24"/>
                <w:szCs w:val="24"/>
                <w:u w:val="none"/>
              </w:rPr>
            </w:pPr>
          </w:p>
        </w:tc>
      </w:tr>
      <w:tr w14:paraId="7DBC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092AA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7" w:type="dxa"/>
            <w:vMerge w:val="continue"/>
            <w:tcBorders>
              <w:left w:val="single" w:color="000000" w:sz="4" w:space="0"/>
              <w:right w:val="single" w:color="000000" w:sz="4" w:space="0"/>
            </w:tcBorders>
            <w:noWrap w:val="0"/>
            <w:vAlign w:val="center"/>
          </w:tcPr>
          <w:p w14:paraId="2FC0A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3BB0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A0DFC93">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2FE2FAF">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1D50CE">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4DD7EC3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93DF85E">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4E043E7">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77BFB78B">
            <w:pPr>
              <w:rPr>
                <w:rFonts w:hint="eastAsia" w:ascii="等线" w:hAnsi="等线" w:eastAsia="等线" w:cs="等线"/>
                <w:i w:val="0"/>
                <w:iCs w:val="0"/>
                <w:color w:val="000000"/>
                <w:sz w:val="24"/>
                <w:szCs w:val="24"/>
                <w:u w:val="none"/>
              </w:rPr>
            </w:pPr>
          </w:p>
        </w:tc>
      </w:tr>
      <w:tr w14:paraId="0F4B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781E4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7" w:type="dxa"/>
            <w:vMerge w:val="continue"/>
            <w:tcBorders>
              <w:left w:val="single" w:color="000000" w:sz="4" w:space="0"/>
              <w:right w:val="single" w:color="000000" w:sz="4" w:space="0"/>
            </w:tcBorders>
            <w:noWrap w:val="0"/>
            <w:vAlign w:val="center"/>
          </w:tcPr>
          <w:p w14:paraId="02267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A1B5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内存条</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9373FE9">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EAE2F10">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51A28F">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1629B70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41条</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4EBDE7F">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B071EC8">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275F11B6">
            <w:pPr>
              <w:rPr>
                <w:rFonts w:hint="eastAsia" w:ascii="等线" w:hAnsi="等线" w:eastAsia="等线" w:cs="等线"/>
                <w:i w:val="0"/>
                <w:iCs w:val="0"/>
                <w:color w:val="000000"/>
                <w:sz w:val="24"/>
                <w:szCs w:val="24"/>
                <w:u w:val="none"/>
              </w:rPr>
            </w:pPr>
          </w:p>
        </w:tc>
      </w:tr>
      <w:tr w14:paraId="4180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46570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7" w:type="dxa"/>
            <w:vMerge w:val="continue"/>
            <w:tcBorders>
              <w:left w:val="single" w:color="000000" w:sz="4" w:space="0"/>
              <w:bottom w:val="single" w:color="000000" w:sz="4" w:space="0"/>
              <w:right w:val="single" w:color="000000" w:sz="4" w:space="0"/>
            </w:tcBorders>
            <w:noWrap w:val="0"/>
            <w:vAlign w:val="center"/>
          </w:tcPr>
          <w:p w14:paraId="1E1C8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C0F6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固态</w:t>
            </w:r>
          </w:p>
          <w:p w14:paraId="4C77A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7A87DA5">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1AAC736">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9E1620">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33D6975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41块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1D5220C">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3536CAE">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05B4FF53">
            <w:pPr>
              <w:rPr>
                <w:rFonts w:hint="eastAsia" w:ascii="等线" w:hAnsi="等线" w:eastAsia="等线" w:cs="等线"/>
                <w:i w:val="0"/>
                <w:iCs w:val="0"/>
                <w:color w:val="000000"/>
                <w:sz w:val="24"/>
                <w:szCs w:val="24"/>
                <w:u w:val="none"/>
              </w:rPr>
            </w:pPr>
          </w:p>
        </w:tc>
      </w:tr>
      <w:tr w14:paraId="0885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0DC120B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637" w:type="dxa"/>
            <w:vMerge w:val="restart"/>
            <w:tcBorders>
              <w:left w:val="single" w:color="000000" w:sz="4" w:space="0"/>
              <w:right w:val="single" w:color="000000" w:sz="4" w:space="0"/>
            </w:tcBorders>
            <w:noWrap w:val="0"/>
            <w:vAlign w:val="center"/>
          </w:tcPr>
          <w:p w14:paraId="2BCE2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云审计综合实验实训中心</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4026D9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A66E231">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C9E1E41">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A4FFA5">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007733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D0CA428">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53EE678">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3A011C39">
            <w:pPr>
              <w:rPr>
                <w:rFonts w:hint="eastAsia" w:ascii="等线" w:hAnsi="等线" w:eastAsia="等线" w:cs="等线"/>
                <w:i w:val="0"/>
                <w:iCs w:val="0"/>
                <w:color w:val="000000"/>
                <w:sz w:val="24"/>
                <w:szCs w:val="24"/>
                <w:u w:val="none"/>
              </w:rPr>
            </w:pPr>
          </w:p>
        </w:tc>
      </w:tr>
      <w:tr w14:paraId="7E51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6E75F1D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637" w:type="dxa"/>
            <w:vMerge w:val="continue"/>
            <w:tcBorders>
              <w:left w:val="single" w:color="000000" w:sz="4" w:space="0"/>
              <w:right w:val="single" w:color="000000" w:sz="4" w:space="0"/>
            </w:tcBorders>
            <w:noWrap w:val="0"/>
            <w:vAlign w:val="center"/>
          </w:tcPr>
          <w:p w14:paraId="3A1A9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08AF6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562B4DA">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7DA3C5E">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347C62">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55860D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BB1BED7">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67977D4">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1355AF54">
            <w:pPr>
              <w:rPr>
                <w:rFonts w:hint="eastAsia" w:ascii="等线" w:hAnsi="等线" w:eastAsia="等线" w:cs="等线"/>
                <w:i w:val="0"/>
                <w:iCs w:val="0"/>
                <w:color w:val="000000"/>
                <w:sz w:val="24"/>
                <w:szCs w:val="24"/>
                <w:u w:val="none"/>
              </w:rPr>
            </w:pPr>
          </w:p>
        </w:tc>
      </w:tr>
      <w:tr w14:paraId="4E8B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58C902D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37" w:type="dxa"/>
            <w:vMerge w:val="continue"/>
            <w:tcBorders>
              <w:left w:val="single" w:color="000000" w:sz="4" w:space="0"/>
              <w:bottom w:val="single" w:color="000000" w:sz="4" w:space="0"/>
              <w:right w:val="single" w:color="000000" w:sz="4" w:space="0"/>
            </w:tcBorders>
            <w:noWrap w:val="0"/>
            <w:vAlign w:val="center"/>
          </w:tcPr>
          <w:p w14:paraId="2BF4F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52354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4256338">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9441665">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FF9376">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657C76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6B9C8F8">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D82E531">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606763B8">
            <w:pPr>
              <w:rPr>
                <w:rFonts w:hint="eastAsia" w:ascii="等线" w:hAnsi="等线" w:eastAsia="等线" w:cs="等线"/>
                <w:i w:val="0"/>
                <w:iCs w:val="0"/>
                <w:color w:val="000000"/>
                <w:sz w:val="24"/>
                <w:szCs w:val="24"/>
                <w:u w:val="none"/>
              </w:rPr>
            </w:pPr>
          </w:p>
        </w:tc>
      </w:tr>
      <w:tr w14:paraId="723B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0589A60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637" w:type="dxa"/>
            <w:tcBorders>
              <w:left w:val="single" w:color="000000" w:sz="4" w:space="0"/>
              <w:bottom w:val="single" w:color="000000" w:sz="4" w:space="0"/>
              <w:right w:val="single" w:color="000000" w:sz="4" w:space="0"/>
            </w:tcBorders>
            <w:noWrap w:val="0"/>
            <w:vAlign w:val="center"/>
          </w:tcPr>
          <w:p w14:paraId="4D83F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2"/>
                <w:szCs w:val="22"/>
                <w:lang w:bidi="ar"/>
              </w:rPr>
              <w:t>智能财务共享实训中心</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AA395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9D6E3CC">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C9043ED">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A2F614">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30D3D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19D5D4B">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E174C7D">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2560E11C">
            <w:pPr>
              <w:rPr>
                <w:rFonts w:hint="eastAsia" w:ascii="等线" w:hAnsi="等线" w:eastAsia="等线" w:cs="等线"/>
                <w:i w:val="0"/>
                <w:iCs w:val="0"/>
                <w:color w:val="000000"/>
                <w:sz w:val="24"/>
                <w:szCs w:val="24"/>
                <w:u w:val="none"/>
              </w:rPr>
            </w:pPr>
          </w:p>
        </w:tc>
      </w:tr>
      <w:tr w14:paraId="63BA3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18986F1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637" w:type="dxa"/>
            <w:tcBorders>
              <w:left w:val="single" w:color="000000" w:sz="4" w:space="0"/>
              <w:bottom w:val="single" w:color="000000" w:sz="4" w:space="0"/>
              <w:right w:val="single" w:color="000000" w:sz="4" w:space="0"/>
            </w:tcBorders>
            <w:noWrap w:val="0"/>
            <w:vAlign w:val="center"/>
          </w:tcPr>
          <w:p w14:paraId="2F0415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工程训练中心</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35E71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5AFB7F9">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478972B">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EFF63D">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7A9A8F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DECD9A7">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6123646">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22439151">
            <w:pPr>
              <w:rPr>
                <w:rFonts w:hint="eastAsia" w:ascii="等线" w:hAnsi="等线" w:eastAsia="等线" w:cs="等线"/>
                <w:i w:val="0"/>
                <w:iCs w:val="0"/>
                <w:color w:val="000000"/>
                <w:sz w:val="24"/>
                <w:szCs w:val="24"/>
                <w:u w:val="none"/>
              </w:rPr>
            </w:pPr>
          </w:p>
        </w:tc>
      </w:tr>
      <w:tr w14:paraId="35A2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76CEF96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37" w:type="dxa"/>
            <w:tcBorders>
              <w:left w:val="single" w:color="000000" w:sz="4" w:space="0"/>
              <w:bottom w:val="single" w:color="000000" w:sz="4" w:space="0"/>
              <w:right w:val="single" w:color="000000" w:sz="4" w:space="0"/>
            </w:tcBorders>
            <w:noWrap w:val="0"/>
            <w:vAlign w:val="center"/>
          </w:tcPr>
          <w:p w14:paraId="15F6B1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集成电路设计实验室</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AB541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台式</w:t>
            </w:r>
          </w:p>
          <w:p w14:paraId="171F7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291B756">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37B8ABA">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692E16">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66F61C4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39CFB43">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0A4F97F">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3536C962">
            <w:pPr>
              <w:rPr>
                <w:rFonts w:hint="eastAsia" w:ascii="等线" w:hAnsi="等线" w:eastAsia="等线" w:cs="等线"/>
                <w:i w:val="0"/>
                <w:iCs w:val="0"/>
                <w:color w:val="000000"/>
                <w:sz w:val="24"/>
                <w:szCs w:val="24"/>
                <w:u w:val="none"/>
              </w:rPr>
            </w:pPr>
          </w:p>
        </w:tc>
      </w:tr>
      <w:tr w14:paraId="42AF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2CF7679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37" w:type="dxa"/>
            <w:tcBorders>
              <w:left w:val="single" w:color="000000" w:sz="4" w:space="0"/>
              <w:bottom w:val="single" w:color="000000" w:sz="4" w:space="0"/>
              <w:right w:val="single" w:color="000000" w:sz="4" w:space="0"/>
            </w:tcBorders>
            <w:noWrap w:val="0"/>
            <w:vAlign w:val="center"/>
          </w:tcPr>
          <w:p w14:paraId="436A429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D052A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w:t>
            </w:r>
          </w:p>
          <w:p w14:paraId="7FF5ED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集成</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FBFF67B">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22EA34A">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F66953">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47817B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6DCBFCA">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928BD45">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49E3E259">
            <w:pPr>
              <w:rPr>
                <w:rFonts w:hint="eastAsia" w:ascii="等线" w:hAnsi="等线" w:eastAsia="等线" w:cs="等线"/>
                <w:i w:val="0"/>
                <w:iCs w:val="0"/>
                <w:color w:val="000000"/>
                <w:sz w:val="24"/>
                <w:szCs w:val="24"/>
                <w:u w:val="none"/>
              </w:rPr>
            </w:pPr>
          </w:p>
        </w:tc>
      </w:tr>
      <w:tr w14:paraId="45C2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1332263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c>
          <w:tcPr>
            <w:tcW w:w="6576" w:type="dxa"/>
            <w:gridSpan w:val="6"/>
            <w:tcBorders>
              <w:top w:val="single" w:color="000000" w:sz="4" w:space="0"/>
              <w:left w:val="single" w:color="000000" w:sz="4" w:space="0"/>
              <w:bottom w:val="single" w:color="000000" w:sz="4" w:space="0"/>
              <w:right w:val="single" w:color="000000" w:sz="4" w:space="0"/>
            </w:tcBorders>
            <w:noWrap w:val="0"/>
            <w:vAlign w:val="center"/>
          </w:tcPr>
          <w:p w14:paraId="394CB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小计金额：</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BBE5382">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317AC8B">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79F71FFA">
            <w:pPr>
              <w:rPr>
                <w:rFonts w:hint="eastAsia" w:ascii="等线" w:hAnsi="等线" w:eastAsia="等线" w:cs="等线"/>
                <w:i w:val="0"/>
                <w:iCs w:val="0"/>
                <w:color w:val="000000"/>
                <w:sz w:val="24"/>
                <w:szCs w:val="24"/>
                <w:u w:val="none"/>
              </w:rPr>
            </w:pPr>
          </w:p>
        </w:tc>
      </w:tr>
    </w:tbl>
    <w:p w14:paraId="0793ADD3">
      <w:pPr>
        <w:adjustRightInd w:val="0"/>
        <w:snapToGrid w:val="0"/>
        <w:spacing w:before="62" w:beforeLines="20" w:after="62" w:afterLines="20" w:line="540" w:lineRule="exact"/>
        <w:ind w:left="-2" w:leftChars="-1" w:firstLine="3313" w:firstLineChars="1100"/>
        <w:jc w:val="both"/>
        <w:rPr>
          <w:rFonts w:hint="eastAsia" w:ascii="宋体" w:hAnsi="宋体"/>
          <w:b/>
          <w:bCs/>
          <w:color w:val="000000"/>
          <w:sz w:val="30"/>
          <w:lang w:eastAsia="zh-CN"/>
        </w:rPr>
      </w:pPr>
    </w:p>
    <w:p w14:paraId="243D1395">
      <w:pPr>
        <w:adjustRightInd w:val="0"/>
        <w:snapToGrid w:val="0"/>
        <w:spacing w:before="62" w:beforeLines="20" w:after="62" w:afterLines="20" w:line="540" w:lineRule="exact"/>
        <w:jc w:val="left"/>
        <w:rPr>
          <w:rFonts w:hint="default" w:ascii="宋体" w:hAnsi="宋体"/>
          <w:b/>
          <w:bCs/>
          <w:color w:val="000000"/>
          <w:sz w:val="30"/>
          <w:lang w:val="en-US" w:eastAsia="zh-CN"/>
        </w:rPr>
      </w:pPr>
      <w:r>
        <w:rPr>
          <w:rFonts w:hint="eastAsia" w:ascii="宋体" w:hAnsi="宋体"/>
          <w:b/>
          <w:bCs/>
          <w:color w:val="000000"/>
          <w:sz w:val="30"/>
          <w:lang w:val="en-US" w:eastAsia="zh-CN"/>
        </w:rPr>
        <w:t>注明：要求投标产品为品牌机，非组装机</w:t>
      </w:r>
      <w:r>
        <w:rPr>
          <w:rFonts w:hint="eastAsia" w:eastAsia="宋体" w:cs="宋体"/>
          <w:b/>
          <w:bCs/>
          <w:color w:val="000000"/>
          <w:sz w:val="28"/>
          <w:szCs w:val="28"/>
          <w:lang w:val="en-US" w:eastAsia="zh-CN"/>
        </w:rPr>
        <w:t>；交换机为企业级，非家用机型</w:t>
      </w:r>
      <w:r>
        <w:rPr>
          <w:rFonts w:hint="eastAsia" w:ascii="宋体" w:hAnsi="宋体"/>
          <w:b/>
          <w:bCs/>
          <w:color w:val="000000"/>
          <w:sz w:val="30"/>
          <w:lang w:val="en-US" w:eastAsia="zh-CN"/>
        </w:rPr>
        <w:t>。</w:t>
      </w:r>
    </w:p>
    <w:p w14:paraId="6568EC7E">
      <w:pPr>
        <w:adjustRightInd w:val="0"/>
        <w:snapToGrid w:val="0"/>
        <w:spacing w:before="62" w:beforeLines="20" w:after="62" w:afterLines="20" w:line="540" w:lineRule="exact"/>
        <w:ind w:left="-2" w:leftChars="-1" w:firstLine="3313" w:firstLineChars="1100"/>
        <w:jc w:val="both"/>
        <w:rPr>
          <w:rFonts w:hint="eastAsia" w:ascii="宋体" w:hAnsi="宋体"/>
          <w:b/>
          <w:bCs/>
          <w:color w:val="000000"/>
          <w:sz w:val="30"/>
          <w:lang w:eastAsia="zh-CN"/>
        </w:rPr>
      </w:pPr>
    </w:p>
    <w:p w14:paraId="36C8290D">
      <w:pPr>
        <w:adjustRightInd w:val="0"/>
        <w:snapToGrid w:val="0"/>
        <w:spacing w:before="62" w:beforeLines="20" w:after="62" w:afterLines="20" w:line="540" w:lineRule="exact"/>
        <w:ind w:left="-2" w:leftChars="-1" w:firstLine="3313" w:firstLineChars="1100"/>
        <w:jc w:val="both"/>
        <w:rPr>
          <w:rFonts w:hint="eastAsia" w:ascii="宋体" w:hAnsi="宋体"/>
          <w:b/>
          <w:bCs/>
          <w:color w:val="000000"/>
          <w:sz w:val="30"/>
          <w:lang w:eastAsia="zh-CN"/>
        </w:rPr>
      </w:pPr>
    </w:p>
    <w:p w14:paraId="2AF50862">
      <w:pPr>
        <w:adjustRightInd w:val="0"/>
        <w:snapToGrid w:val="0"/>
        <w:spacing w:before="62" w:beforeLines="20" w:after="62" w:afterLines="20" w:line="540" w:lineRule="exact"/>
        <w:ind w:left="-2" w:leftChars="-1" w:firstLine="3313" w:firstLineChars="1100"/>
        <w:jc w:val="both"/>
        <w:rPr>
          <w:rFonts w:hint="eastAsia" w:ascii="宋体" w:hAnsi="宋体"/>
          <w:b/>
          <w:bCs/>
          <w:color w:val="000000"/>
          <w:sz w:val="30"/>
          <w:lang w:eastAsia="zh-CN"/>
        </w:rPr>
      </w:pPr>
    </w:p>
    <w:p w14:paraId="2A0A61E5">
      <w:pPr>
        <w:adjustRightInd w:val="0"/>
        <w:snapToGrid w:val="0"/>
        <w:spacing w:before="62" w:beforeLines="20" w:after="62" w:afterLines="20" w:line="540" w:lineRule="exact"/>
        <w:ind w:left="-2" w:leftChars="-1" w:firstLine="3313" w:firstLineChars="1100"/>
        <w:jc w:val="both"/>
        <w:rPr>
          <w:rFonts w:hint="eastAsia" w:ascii="宋体" w:hAnsi="宋体"/>
          <w:b/>
          <w:bCs/>
          <w:color w:val="000000"/>
          <w:sz w:val="30"/>
          <w:lang w:eastAsia="zh-CN"/>
        </w:rPr>
      </w:pPr>
    </w:p>
    <w:p w14:paraId="6C271E5D">
      <w:pPr>
        <w:adjustRightInd w:val="0"/>
        <w:snapToGrid w:val="0"/>
        <w:spacing w:before="62" w:beforeLines="20" w:after="62" w:afterLines="20" w:line="540" w:lineRule="exact"/>
        <w:ind w:left="-2" w:leftChars="-1" w:firstLine="3313" w:firstLineChars="1100"/>
        <w:jc w:val="both"/>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14:paraId="4F3FE0B4">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14:paraId="32FE4A5B">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14:paraId="5FF82DB0">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产品报价包含产品价格、运输、保险、税费、装卸、安装、相关部门的检测、验收费用、成品保护、管理费、售后服务等全部费用，除非另有约定，招标人为履行本项目产品采购无需支付其他任何款项、费用。</w:t>
      </w:r>
    </w:p>
    <w:p w14:paraId="52F8A265">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14:paraId="43D51642">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14:paraId="00B16789">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14:paraId="49F0A840">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14:paraId="0F022C1D">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14:paraId="7359B3D2">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14:paraId="7ED082AB">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14:paraId="58A5EEC2">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14:paraId="010B9959">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14:paraId="2D33A1FC">
      <w:pPr>
        <w:tabs>
          <w:tab w:val="left" w:pos="8008"/>
        </w:tabs>
        <w:spacing w:line="360" w:lineRule="auto"/>
        <w:jc w:val="center"/>
        <w:outlineLvl w:val="0"/>
        <w:rPr>
          <w:rFonts w:hint="eastAsia" w:ascii="宋体" w:hAnsi="宋体"/>
          <w:b/>
          <w:color w:val="000000"/>
          <w:sz w:val="28"/>
          <w:szCs w:val="28"/>
        </w:rPr>
      </w:pPr>
    </w:p>
    <w:p w14:paraId="185D6589">
      <w:pPr>
        <w:tabs>
          <w:tab w:val="left" w:pos="8008"/>
        </w:tabs>
        <w:spacing w:line="360" w:lineRule="auto"/>
        <w:jc w:val="center"/>
        <w:outlineLvl w:val="0"/>
        <w:rPr>
          <w:rFonts w:hint="eastAsia" w:ascii="宋体" w:hAnsi="宋体"/>
          <w:b/>
          <w:color w:val="000000"/>
          <w:sz w:val="28"/>
          <w:szCs w:val="28"/>
        </w:rPr>
      </w:pPr>
    </w:p>
    <w:p w14:paraId="6C85DB14">
      <w:pPr>
        <w:tabs>
          <w:tab w:val="left" w:pos="8008"/>
        </w:tabs>
        <w:spacing w:line="360" w:lineRule="auto"/>
        <w:jc w:val="center"/>
        <w:outlineLvl w:val="0"/>
        <w:rPr>
          <w:rFonts w:hint="eastAsia" w:ascii="宋体" w:hAnsi="宋体"/>
          <w:b/>
          <w:color w:val="000000"/>
          <w:sz w:val="28"/>
          <w:szCs w:val="28"/>
        </w:rPr>
      </w:pPr>
    </w:p>
    <w:p w14:paraId="132D551B">
      <w:pPr>
        <w:pStyle w:val="8"/>
        <w:ind w:left="-2" w:leftChars="-1" w:firstLine="2409" w:firstLineChars="800"/>
        <w:rPr>
          <w:rFonts w:hint="eastAsia" w:hAnsi="宋体"/>
          <w:b/>
          <w:smallCaps/>
          <w:color w:val="000000"/>
          <w:sz w:val="30"/>
          <w:szCs w:val="30"/>
        </w:rPr>
      </w:pPr>
      <w:bookmarkStart w:id="0" w:name="_Toc171581377"/>
      <w:bookmarkStart w:id="1" w:name="_Toc171581557"/>
      <w:bookmarkStart w:id="2" w:name="_Toc171742000"/>
    </w:p>
    <w:p w14:paraId="5B7F1338">
      <w:pPr>
        <w:pStyle w:val="8"/>
        <w:ind w:left="-2" w:leftChars="-1" w:firstLine="2409" w:firstLineChars="800"/>
        <w:rPr>
          <w:rFonts w:hint="eastAsia" w:hAnsi="宋体"/>
          <w:b/>
          <w:smallCaps/>
          <w:color w:val="000000"/>
          <w:sz w:val="30"/>
          <w:szCs w:val="30"/>
        </w:rPr>
      </w:pPr>
    </w:p>
    <w:p w14:paraId="750EE210">
      <w:pPr>
        <w:pStyle w:val="8"/>
        <w:ind w:left="-2" w:leftChars="-1" w:firstLine="2409" w:firstLineChars="800"/>
        <w:rPr>
          <w:rFonts w:hint="eastAsia" w:hAnsi="宋体"/>
          <w:b/>
          <w:smallCaps/>
          <w:color w:val="000000"/>
          <w:sz w:val="30"/>
          <w:szCs w:val="30"/>
        </w:rPr>
      </w:pPr>
    </w:p>
    <w:p w14:paraId="6F1A18A7">
      <w:pPr>
        <w:pStyle w:val="8"/>
        <w:ind w:left="-2" w:leftChars="-1" w:firstLine="2409" w:firstLineChars="800"/>
        <w:rPr>
          <w:rFonts w:hint="eastAsia" w:hAnsi="宋体"/>
          <w:b/>
          <w:smallCaps/>
          <w:color w:val="000000"/>
          <w:sz w:val="30"/>
          <w:szCs w:val="30"/>
        </w:rPr>
      </w:pPr>
    </w:p>
    <w:p w14:paraId="2328094F">
      <w:pPr>
        <w:pStyle w:val="8"/>
        <w:ind w:left="-2" w:leftChars="-1" w:firstLine="2409" w:firstLineChars="800"/>
        <w:rPr>
          <w:rFonts w:hint="eastAsia" w:hAnsi="宋体"/>
          <w:b/>
          <w:smallCaps/>
          <w:color w:val="000000"/>
          <w:sz w:val="30"/>
          <w:szCs w:val="30"/>
        </w:rPr>
      </w:pPr>
    </w:p>
    <w:p w14:paraId="0102637F">
      <w:pPr>
        <w:pStyle w:val="8"/>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14:paraId="3FA6D18B">
      <w:pPr>
        <w:pStyle w:val="8"/>
        <w:rPr>
          <w:rFonts w:hint="eastAsia" w:hAnsi="宋体"/>
          <w:b/>
          <w:smallCaps/>
          <w:color w:val="000000"/>
          <w:sz w:val="30"/>
          <w:szCs w:val="3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14:paraId="55F0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14:paraId="48A1A2C9">
            <w:pPr>
              <w:pStyle w:val="8"/>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14:paraId="0934EFB0">
            <w:pPr>
              <w:pStyle w:val="8"/>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14:paraId="6AC4E004">
            <w:pPr>
              <w:pStyle w:val="8"/>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14:paraId="6ED176DF">
            <w:pPr>
              <w:pStyle w:val="8"/>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14:paraId="79FBE49B">
            <w:pPr>
              <w:pStyle w:val="8"/>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14:paraId="3ED61CFE">
            <w:pPr>
              <w:pStyle w:val="8"/>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14:paraId="239BC7BC">
            <w:pPr>
              <w:pStyle w:val="8"/>
              <w:jc w:val="center"/>
              <w:rPr>
                <w:rFonts w:hint="eastAsia" w:hAnsi="宋体"/>
                <w:b/>
                <w:smallCaps/>
                <w:color w:val="000000"/>
                <w:sz w:val="24"/>
              </w:rPr>
            </w:pPr>
            <w:r>
              <w:rPr>
                <w:rFonts w:hint="eastAsia" w:hAnsi="宋体"/>
                <w:b/>
                <w:smallCaps/>
                <w:color w:val="000000"/>
                <w:sz w:val="24"/>
              </w:rPr>
              <w:t>备注</w:t>
            </w:r>
          </w:p>
        </w:tc>
      </w:tr>
      <w:tr w14:paraId="51C6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14:paraId="0694C38F">
            <w:pPr>
              <w:pStyle w:val="8"/>
              <w:jc w:val="center"/>
              <w:rPr>
                <w:rFonts w:hAnsi="宋体"/>
                <w:b/>
                <w:smallCaps/>
                <w:color w:val="000000"/>
                <w:sz w:val="24"/>
              </w:rPr>
            </w:pPr>
            <w:r>
              <w:rPr>
                <w:rFonts w:hint="eastAsia" w:hAnsi="宋体"/>
                <w:b/>
                <w:smallCaps/>
                <w:color w:val="000000"/>
                <w:sz w:val="24"/>
              </w:rPr>
              <w:t>1</w:t>
            </w:r>
          </w:p>
        </w:tc>
        <w:tc>
          <w:tcPr>
            <w:tcW w:w="957" w:type="dxa"/>
            <w:noWrap w:val="0"/>
            <w:vAlign w:val="center"/>
          </w:tcPr>
          <w:p w14:paraId="13FF7D3E">
            <w:pPr>
              <w:pStyle w:val="8"/>
              <w:jc w:val="center"/>
              <w:rPr>
                <w:rFonts w:hint="eastAsia" w:hAnsi="宋体"/>
                <w:b/>
                <w:smallCaps/>
                <w:color w:val="000000"/>
                <w:sz w:val="24"/>
              </w:rPr>
            </w:pPr>
          </w:p>
        </w:tc>
        <w:tc>
          <w:tcPr>
            <w:tcW w:w="1455" w:type="dxa"/>
            <w:noWrap w:val="0"/>
            <w:vAlign w:val="center"/>
          </w:tcPr>
          <w:p w14:paraId="1C96DBBA">
            <w:pPr>
              <w:pStyle w:val="8"/>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14:paraId="4A499472">
            <w:pPr>
              <w:pStyle w:val="8"/>
              <w:jc w:val="center"/>
              <w:rPr>
                <w:rFonts w:hint="eastAsia" w:hAnsi="宋体"/>
                <w:b/>
                <w:smallCaps/>
                <w:color w:val="000000"/>
                <w:sz w:val="24"/>
              </w:rPr>
            </w:pPr>
          </w:p>
        </w:tc>
        <w:tc>
          <w:tcPr>
            <w:tcW w:w="1680" w:type="dxa"/>
            <w:noWrap w:val="0"/>
            <w:vAlign w:val="center"/>
          </w:tcPr>
          <w:p w14:paraId="3E8ACDC1">
            <w:pPr>
              <w:pStyle w:val="8"/>
              <w:jc w:val="center"/>
              <w:rPr>
                <w:rFonts w:hint="eastAsia" w:hAnsi="宋体"/>
                <w:b/>
                <w:smallCaps/>
                <w:color w:val="000000"/>
                <w:sz w:val="24"/>
              </w:rPr>
            </w:pPr>
          </w:p>
        </w:tc>
        <w:tc>
          <w:tcPr>
            <w:tcW w:w="2265" w:type="dxa"/>
            <w:noWrap w:val="0"/>
            <w:vAlign w:val="center"/>
          </w:tcPr>
          <w:p w14:paraId="56ED9AED">
            <w:pPr>
              <w:pStyle w:val="8"/>
              <w:jc w:val="center"/>
              <w:rPr>
                <w:rFonts w:hint="eastAsia" w:hAnsi="宋体"/>
                <w:b/>
                <w:smallCaps/>
                <w:color w:val="000000"/>
                <w:sz w:val="24"/>
              </w:rPr>
            </w:pPr>
          </w:p>
        </w:tc>
        <w:tc>
          <w:tcPr>
            <w:tcW w:w="1505" w:type="dxa"/>
            <w:noWrap w:val="0"/>
            <w:vAlign w:val="center"/>
          </w:tcPr>
          <w:p w14:paraId="74611394">
            <w:pPr>
              <w:pStyle w:val="8"/>
              <w:jc w:val="center"/>
              <w:rPr>
                <w:rFonts w:hint="eastAsia" w:hAnsi="宋体"/>
                <w:b/>
                <w:smallCaps/>
                <w:color w:val="000000"/>
                <w:sz w:val="24"/>
              </w:rPr>
            </w:pPr>
          </w:p>
        </w:tc>
      </w:tr>
      <w:tr w14:paraId="2543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14:paraId="5C76F678">
            <w:pPr>
              <w:pStyle w:val="8"/>
              <w:jc w:val="center"/>
              <w:rPr>
                <w:rFonts w:hAnsi="宋体"/>
                <w:b/>
                <w:smallCaps/>
                <w:color w:val="000000"/>
                <w:sz w:val="24"/>
              </w:rPr>
            </w:pPr>
            <w:r>
              <w:rPr>
                <w:rFonts w:hint="eastAsia" w:hAnsi="宋体"/>
                <w:b/>
                <w:smallCaps/>
                <w:color w:val="000000"/>
                <w:sz w:val="24"/>
              </w:rPr>
              <w:t>2</w:t>
            </w:r>
          </w:p>
        </w:tc>
        <w:tc>
          <w:tcPr>
            <w:tcW w:w="957" w:type="dxa"/>
            <w:noWrap w:val="0"/>
            <w:vAlign w:val="center"/>
          </w:tcPr>
          <w:p w14:paraId="45387D9B">
            <w:pPr>
              <w:pStyle w:val="8"/>
              <w:jc w:val="center"/>
              <w:rPr>
                <w:rFonts w:hint="eastAsia" w:hAnsi="宋体"/>
                <w:b/>
                <w:smallCaps/>
                <w:color w:val="000000"/>
                <w:sz w:val="24"/>
              </w:rPr>
            </w:pPr>
          </w:p>
        </w:tc>
        <w:tc>
          <w:tcPr>
            <w:tcW w:w="1455" w:type="dxa"/>
            <w:noWrap w:val="0"/>
            <w:vAlign w:val="center"/>
          </w:tcPr>
          <w:p w14:paraId="5ABD8435">
            <w:pPr>
              <w:pStyle w:val="8"/>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14:paraId="5F6C48C1">
            <w:pPr>
              <w:pStyle w:val="8"/>
              <w:jc w:val="center"/>
              <w:rPr>
                <w:rFonts w:hint="eastAsia" w:hAnsi="宋体"/>
                <w:b/>
                <w:smallCaps/>
                <w:color w:val="000000"/>
                <w:sz w:val="24"/>
              </w:rPr>
            </w:pPr>
          </w:p>
        </w:tc>
        <w:tc>
          <w:tcPr>
            <w:tcW w:w="1680" w:type="dxa"/>
            <w:noWrap w:val="0"/>
            <w:vAlign w:val="center"/>
          </w:tcPr>
          <w:p w14:paraId="2D0CEC66">
            <w:pPr>
              <w:pStyle w:val="8"/>
              <w:jc w:val="center"/>
              <w:rPr>
                <w:rFonts w:hint="eastAsia" w:hAnsi="宋体"/>
                <w:b/>
                <w:smallCaps/>
                <w:color w:val="000000"/>
                <w:sz w:val="24"/>
              </w:rPr>
            </w:pPr>
          </w:p>
        </w:tc>
        <w:tc>
          <w:tcPr>
            <w:tcW w:w="2265" w:type="dxa"/>
            <w:noWrap w:val="0"/>
            <w:vAlign w:val="center"/>
          </w:tcPr>
          <w:p w14:paraId="5306B7ED">
            <w:pPr>
              <w:pStyle w:val="8"/>
              <w:jc w:val="center"/>
              <w:rPr>
                <w:rFonts w:hint="eastAsia" w:hAnsi="宋体"/>
                <w:b/>
                <w:smallCaps/>
                <w:color w:val="000000"/>
                <w:sz w:val="24"/>
              </w:rPr>
            </w:pPr>
          </w:p>
        </w:tc>
        <w:tc>
          <w:tcPr>
            <w:tcW w:w="1505" w:type="dxa"/>
            <w:noWrap w:val="0"/>
            <w:vAlign w:val="center"/>
          </w:tcPr>
          <w:p w14:paraId="3C30B15E">
            <w:pPr>
              <w:pStyle w:val="8"/>
              <w:jc w:val="center"/>
              <w:rPr>
                <w:rFonts w:hint="eastAsia" w:hAnsi="宋体"/>
                <w:b/>
                <w:smallCaps/>
                <w:color w:val="000000"/>
                <w:sz w:val="24"/>
              </w:rPr>
            </w:pPr>
          </w:p>
        </w:tc>
      </w:tr>
      <w:tr w14:paraId="2215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14:paraId="7AD80268">
            <w:pPr>
              <w:pStyle w:val="8"/>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14:paraId="478B325C">
            <w:pPr>
              <w:pStyle w:val="8"/>
              <w:jc w:val="center"/>
              <w:rPr>
                <w:rFonts w:hint="eastAsia" w:hAnsi="宋体"/>
                <w:b/>
                <w:smallCaps/>
                <w:color w:val="000000"/>
                <w:sz w:val="24"/>
              </w:rPr>
            </w:pPr>
          </w:p>
        </w:tc>
        <w:tc>
          <w:tcPr>
            <w:tcW w:w="1455" w:type="dxa"/>
            <w:vMerge w:val="restart"/>
            <w:noWrap w:val="0"/>
            <w:vAlign w:val="center"/>
          </w:tcPr>
          <w:p w14:paraId="60CC878F">
            <w:pPr>
              <w:pStyle w:val="8"/>
              <w:jc w:val="center"/>
              <w:rPr>
                <w:rFonts w:hint="eastAsia" w:hAnsi="宋体"/>
                <w:b/>
                <w:smallCaps/>
                <w:color w:val="000000"/>
                <w:sz w:val="24"/>
              </w:rPr>
            </w:pPr>
            <w:r>
              <w:rPr>
                <w:rFonts w:hint="eastAsia" w:hAnsi="宋体"/>
                <w:b/>
                <w:smallCaps/>
                <w:color w:val="000000"/>
                <w:sz w:val="24"/>
                <w:lang w:eastAsia="zh-CN"/>
              </w:rPr>
              <w:t>安装</w:t>
            </w:r>
            <w:r>
              <w:rPr>
                <w:rFonts w:hint="eastAsia" w:hAnsi="宋体"/>
                <w:b/>
                <w:smallCaps/>
                <w:color w:val="000000"/>
                <w:sz w:val="24"/>
              </w:rPr>
              <w:t>施工</w:t>
            </w:r>
          </w:p>
        </w:tc>
        <w:tc>
          <w:tcPr>
            <w:tcW w:w="1200" w:type="dxa"/>
            <w:noWrap w:val="0"/>
            <w:vAlign w:val="center"/>
          </w:tcPr>
          <w:p w14:paraId="5FA2A4A6">
            <w:pPr>
              <w:pStyle w:val="8"/>
              <w:jc w:val="center"/>
              <w:rPr>
                <w:rFonts w:hint="eastAsia" w:hAnsi="宋体"/>
                <w:b/>
                <w:smallCaps/>
                <w:color w:val="000000"/>
                <w:sz w:val="24"/>
              </w:rPr>
            </w:pPr>
          </w:p>
        </w:tc>
        <w:tc>
          <w:tcPr>
            <w:tcW w:w="1680" w:type="dxa"/>
            <w:noWrap w:val="0"/>
            <w:vAlign w:val="center"/>
          </w:tcPr>
          <w:p w14:paraId="13577102">
            <w:pPr>
              <w:pStyle w:val="8"/>
              <w:jc w:val="center"/>
              <w:rPr>
                <w:rFonts w:hint="eastAsia" w:hAnsi="宋体"/>
                <w:b/>
                <w:smallCaps/>
                <w:color w:val="000000"/>
                <w:sz w:val="24"/>
              </w:rPr>
            </w:pPr>
          </w:p>
        </w:tc>
        <w:tc>
          <w:tcPr>
            <w:tcW w:w="2265" w:type="dxa"/>
            <w:noWrap w:val="0"/>
            <w:vAlign w:val="center"/>
          </w:tcPr>
          <w:p w14:paraId="7FD2414E">
            <w:pPr>
              <w:pStyle w:val="8"/>
              <w:jc w:val="center"/>
              <w:rPr>
                <w:rFonts w:hint="eastAsia" w:hAnsi="宋体"/>
                <w:b/>
                <w:smallCaps/>
                <w:color w:val="000000"/>
                <w:sz w:val="24"/>
              </w:rPr>
            </w:pPr>
          </w:p>
        </w:tc>
        <w:tc>
          <w:tcPr>
            <w:tcW w:w="1505" w:type="dxa"/>
            <w:noWrap w:val="0"/>
            <w:vAlign w:val="center"/>
          </w:tcPr>
          <w:p w14:paraId="35B7EED5">
            <w:pPr>
              <w:pStyle w:val="8"/>
              <w:jc w:val="center"/>
              <w:rPr>
                <w:rFonts w:hint="eastAsia" w:hAnsi="宋体"/>
                <w:b/>
                <w:smallCaps/>
                <w:color w:val="000000"/>
                <w:sz w:val="24"/>
              </w:rPr>
            </w:pPr>
          </w:p>
        </w:tc>
      </w:tr>
      <w:tr w14:paraId="1815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4604264A">
            <w:pPr>
              <w:pStyle w:val="8"/>
              <w:jc w:val="center"/>
              <w:rPr>
                <w:rFonts w:hint="eastAsia" w:hAnsi="宋体"/>
                <w:b/>
                <w:smallCaps/>
                <w:color w:val="000000"/>
                <w:sz w:val="24"/>
              </w:rPr>
            </w:pPr>
          </w:p>
        </w:tc>
        <w:tc>
          <w:tcPr>
            <w:tcW w:w="957" w:type="dxa"/>
            <w:noWrap w:val="0"/>
            <w:vAlign w:val="center"/>
          </w:tcPr>
          <w:p w14:paraId="15C63BCD">
            <w:pPr>
              <w:pStyle w:val="8"/>
              <w:jc w:val="center"/>
              <w:rPr>
                <w:rFonts w:hint="eastAsia" w:hAnsi="宋体"/>
                <w:b/>
                <w:smallCaps/>
                <w:color w:val="000000"/>
                <w:sz w:val="24"/>
              </w:rPr>
            </w:pPr>
          </w:p>
        </w:tc>
        <w:tc>
          <w:tcPr>
            <w:tcW w:w="1455" w:type="dxa"/>
            <w:vMerge w:val="continue"/>
            <w:noWrap w:val="0"/>
            <w:vAlign w:val="center"/>
          </w:tcPr>
          <w:p w14:paraId="201B8782">
            <w:pPr>
              <w:pStyle w:val="8"/>
              <w:jc w:val="center"/>
              <w:rPr>
                <w:rFonts w:hint="eastAsia" w:hAnsi="宋体"/>
                <w:b/>
                <w:smallCaps/>
                <w:color w:val="000000"/>
                <w:sz w:val="24"/>
                <w:lang w:eastAsia="zh-CN"/>
              </w:rPr>
            </w:pPr>
          </w:p>
        </w:tc>
        <w:tc>
          <w:tcPr>
            <w:tcW w:w="1200" w:type="dxa"/>
            <w:noWrap w:val="0"/>
            <w:vAlign w:val="center"/>
          </w:tcPr>
          <w:p w14:paraId="18873003">
            <w:pPr>
              <w:pStyle w:val="8"/>
              <w:jc w:val="center"/>
              <w:rPr>
                <w:rFonts w:hint="eastAsia" w:hAnsi="宋体"/>
                <w:b/>
                <w:smallCaps/>
                <w:color w:val="000000"/>
                <w:sz w:val="24"/>
              </w:rPr>
            </w:pPr>
          </w:p>
        </w:tc>
        <w:tc>
          <w:tcPr>
            <w:tcW w:w="1680" w:type="dxa"/>
            <w:noWrap w:val="0"/>
            <w:vAlign w:val="center"/>
          </w:tcPr>
          <w:p w14:paraId="5C3A37D4">
            <w:pPr>
              <w:pStyle w:val="8"/>
              <w:jc w:val="center"/>
              <w:rPr>
                <w:rFonts w:hint="eastAsia" w:hAnsi="宋体"/>
                <w:b/>
                <w:smallCaps/>
                <w:color w:val="000000"/>
                <w:sz w:val="24"/>
              </w:rPr>
            </w:pPr>
          </w:p>
        </w:tc>
        <w:tc>
          <w:tcPr>
            <w:tcW w:w="2265" w:type="dxa"/>
            <w:noWrap w:val="0"/>
            <w:vAlign w:val="center"/>
          </w:tcPr>
          <w:p w14:paraId="08EB7233">
            <w:pPr>
              <w:pStyle w:val="8"/>
              <w:jc w:val="center"/>
              <w:rPr>
                <w:rFonts w:hint="eastAsia" w:hAnsi="宋体"/>
                <w:b/>
                <w:smallCaps/>
                <w:color w:val="000000"/>
                <w:sz w:val="24"/>
              </w:rPr>
            </w:pPr>
          </w:p>
        </w:tc>
        <w:tc>
          <w:tcPr>
            <w:tcW w:w="1505" w:type="dxa"/>
            <w:noWrap w:val="0"/>
            <w:vAlign w:val="center"/>
          </w:tcPr>
          <w:p w14:paraId="2F1F3572">
            <w:pPr>
              <w:pStyle w:val="8"/>
              <w:jc w:val="center"/>
              <w:rPr>
                <w:rFonts w:hint="eastAsia" w:hAnsi="宋体"/>
                <w:b/>
                <w:smallCaps/>
                <w:color w:val="000000"/>
                <w:sz w:val="24"/>
              </w:rPr>
            </w:pPr>
          </w:p>
        </w:tc>
      </w:tr>
      <w:tr w14:paraId="0E4E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7A493CB9">
            <w:pPr>
              <w:pStyle w:val="8"/>
              <w:jc w:val="center"/>
              <w:rPr>
                <w:rFonts w:hint="eastAsia" w:hAnsi="宋体"/>
                <w:b/>
                <w:smallCaps/>
                <w:color w:val="000000"/>
                <w:sz w:val="24"/>
              </w:rPr>
            </w:pPr>
          </w:p>
        </w:tc>
        <w:tc>
          <w:tcPr>
            <w:tcW w:w="957" w:type="dxa"/>
            <w:noWrap w:val="0"/>
            <w:vAlign w:val="center"/>
          </w:tcPr>
          <w:p w14:paraId="730C71CE">
            <w:pPr>
              <w:pStyle w:val="8"/>
              <w:jc w:val="center"/>
              <w:rPr>
                <w:rFonts w:hint="eastAsia" w:hAnsi="宋体"/>
                <w:b/>
                <w:smallCaps/>
                <w:color w:val="000000"/>
                <w:sz w:val="24"/>
              </w:rPr>
            </w:pPr>
          </w:p>
        </w:tc>
        <w:tc>
          <w:tcPr>
            <w:tcW w:w="1455" w:type="dxa"/>
            <w:vMerge w:val="continue"/>
            <w:noWrap w:val="0"/>
            <w:vAlign w:val="center"/>
          </w:tcPr>
          <w:p w14:paraId="60359D07">
            <w:pPr>
              <w:pStyle w:val="8"/>
              <w:jc w:val="center"/>
              <w:rPr>
                <w:rFonts w:hint="eastAsia" w:hAnsi="宋体"/>
                <w:b/>
                <w:smallCaps/>
                <w:color w:val="000000"/>
                <w:sz w:val="24"/>
                <w:lang w:eastAsia="zh-CN"/>
              </w:rPr>
            </w:pPr>
          </w:p>
        </w:tc>
        <w:tc>
          <w:tcPr>
            <w:tcW w:w="1200" w:type="dxa"/>
            <w:noWrap w:val="0"/>
            <w:vAlign w:val="center"/>
          </w:tcPr>
          <w:p w14:paraId="7607FF0B">
            <w:pPr>
              <w:pStyle w:val="8"/>
              <w:jc w:val="center"/>
              <w:rPr>
                <w:rFonts w:hint="eastAsia" w:hAnsi="宋体"/>
                <w:b/>
                <w:smallCaps/>
                <w:color w:val="000000"/>
                <w:sz w:val="24"/>
              </w:rPr>
            </w:pPr>
          </w:p>
        </w:tc>
        <w:tc>
          <w:tcPr>
            <w:tcW w:w="1680" w:type="dxa"/>
            <w:noWrap w:val="0"/>
            <w:vAlign w:val="center"/>
          </w:tcPr>
          <w:p w14:paraId="7EBD83D3">
            <w:pPr>
              <w:pStyle w:val="8"/>
              <w:jc w:val="center"/>
              <w:rPr>
                <w:rFonts w:hint="eastAsia" w:hAnsi="宋体"/>
                <w:b/>
                <w:smallCaps/>
                <w:color w:val="000000"/>
                <w:sz w:val="24"/>
              </w:rPr>
            </w:pPr>
          </w:p>
        </w:tc>
        <w:tc>
          <w:tcPr>
            <w:tcW w:w="2265" w:type="dxa"/>
            <w:noWrap w:val="0"/>
            <w:vAlign w:val="center"/>
          </w:tcPr>
          <w:p w14:paraId="3DEB4E7D">
            <w:pPr>
              <w:pStyle w:val="8"/>
              <w:jc w:val="center"/>
              <w:rPr>
                <w:rFonts w:hint="eastAsia" w:hAnsi="宋体"/>
                <w:b/>
                <w:smallCaps/>
                <w:color w:val="000000"/>
                <w:sz w:val="24"/>
              </w:rPr>
            </w:pPr>
          </w:p>
        </w:tc>
        <w:tc>
          <w:tcPr>
            <w:tcW w:w="1505" w:type="dxa"/>
            <w:noWrap w:val="0"/>
            <w:vAlign w:val="center"/>
          </w:tcPr>
          <w:p w14:paraId="146086C8">
            <w:pPr>
              <w:pStyle w:val="8"/>
              <w:jc w:val="center"/>
              <w:rPr>
                <w:rFonts w:hint="eastAsia" w:hAnsi="宋体"/>
                <w:b/>
                <w:smallCaps/>
                <w:color w:val="000000"/>
                <w:sz w:val="24"/>
              </w:rPr>
            </w:pPr>
          </w:p>
        </w:tc>
      </w:tr>
      <w:tr w14:paraId="36F7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47DB2C99">
            <w:pPr>
              <w:pStyle w:val="8"/>
              <w:jc w:val="center"/>
              <w:rPr>
                <w:rFonts w:hint="eastAsia" w:hAnsi="宋体"/>
                <w:b/>
                <w:smallCaps/>
                <w:color w:val="000000"/>
                <w:sz w:val="24"/>
              </w:rPr>
            </w:pPr>
          </w:p>
        </w:tc>
        <w:tc>
          <w:tcPr>
            <w:tcW w:w="957" w:type="dxa"/>
            <w:noWrap w:val="0"/>
            <w:vAlign w:val="center"/>
          </w:tcPr>
          <w:p w14:paraId="162B6807">
            <w:pPr>
              <w:pStyle w:val="8"/>
              <w:jc w:val="center"/>
              <w:rPr>
                <w:rFonts w:hint="eastAsia" w:hAnsi="宋体"/>
                <w:b/>
                <w:smallCaps/>
                <w:color w:val="000000"/>
                <w:sz w:val="24"/>
              </w:rPr>
            </w:pPr>
          </w:p>
        </w:tc>
        <w:tc>
          <w:tcPr>
            <w:tcW w:w="1455" w:type="dxa"/>
            <w:vMerge w:val="continue"/>
            <w:noWrap w:val="0"/>
            <w:vAlign w:val="center"/>
          </w:tcPr>
          <w:p w14:paraId="5B443DB5">
            <w:pPr>
              <w:pStyle w:val="8"/>
              <w:jc w:val="center"/>
              <w:rPr>
                <w:rFonts w:hint="eastAsia" w:hAnsi="宋体"/>
                <w:b/>
                <w:smallCaps/>
                <w:color w:val="000000"/>
                <w:sz w:val="24"/>
                <w:lang w:eastAsia="zh-CN"/>
              </w:rPr>
            </w:pPr>
          </w:p>
        </w:tc>
        <w:tc>
          <w:tcPr>
            <w:tcW w:w="1200" w:type="dxa"/>
            <w:noWrap w:val="0"/>
            <w:vAlign w:val="center"/>
          </w:tcPr>
          <w:p w14:paraId="440DD26E">
            <w:pPr>
              <w:pStyle w:val="8"/>
              <w:jc w:val="center"/>
              <w:rPr>
                <w:rFonts w:hint="eastAsia" w:hAnsi="宋体"/>
                <w:b/>
                <w:smallCaps/>
                <w:color w:val="000000"/>
                <w:sz w:val="24"/>
              </w:rPr>
            </w:pPr>
          </w:p>
        </w:tc>
        <w:tc>
          <w:tcPr>
            <w:tcW w:w="1680" w:type="dxa"/>
            <w:noWrap w:val="0"/>
            <w:vAlign w:val="center"/>
          </w:tcPr>
          <w:p w14:paraId="0A4F2845">
            <w:pPr>
              <w:pStyle w:val="8"/>
              <w:jc w:val="center"/>
              <w:rPr>
                <w:rFonts w:hint="eastAsia" w:hAnsi="宋体"/>
                <w:b/>
                <w:smallCaps/>
                <w:color w:val="000000"/>
                <w:sz w:val="24"/>
              </w:rPr>
            </w:pPr>
          </w:p>
        </w:tc>
        <w:tc>
          <w:tcPr>
            <w:tcW w:w="2265" w:type="dxa"/>
            <w:noWrap w:val="0"/>
            <w:vAlign w:val="center"/>
          </w:tcPr>
          <w:p w14:paraId="343349F2">
            <w:pPr>
              <w:pStyle w:val="8"/>
              <w:jc w:val="center"/>
              <w:rPr>
                <w:rFonts w:hint="eastAsia" w:hAnsi="宋体"/>
                <w:b/>
                <w:smallCaps/>
                <w:color w:val="000000"/>
                <w:sz w:val="24"/>
              </w:rPr>
            </w:pPr>
          </w:p>
        </w:tc>
        <w:tc>
          <w:tcPr>
            <w:tcW w:w="1505" w:type="dxa"/>
            <w:noWrap w:val="0"/>
            <w:vAlign w:val="center"/>
          </w:tcPr>
          <w:p w14:paraId="635A3E1A">
            <w:pPr>
              <w:pStyle w:val="8"/>
              <w:jc w:val="center"/>
              <w:rPr>
                <w:rFonts w:hint="eastAsia" w:hAnsi="宋体"/>
                <w:b/>
                <w:smallCaps/>
                <w:color w:val="000000"/>
                <w:sz w:val="24"/>
              </w:rPr>
            </w:pPr>
          </w:p>
        </w:tc>
      </w:tr>
      <w:tr w14:paraId="1249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6FDE6CD1">
            <w:pPr>
              <w:pStyle w:val="8"/>
              <w:jc w:val="center"/>
              <w:rPr>
                <w:rFonts w:hint="eastAsia" w:hAnsi="宋体"/>
                <w:b/>
                <w:smallCaps/>
                <w:color w:val="000000"/>
                <w:sz w:val="24"/>
              </w:rPr>
            </w:pPr>
          </w:p>
        </w:tc>
        <w:tc>
          <w:tcPr>
            <w:tcW w:w="957" w:type="dxa"/>
            <w:noWrap w:val="0"/>
            <w:vAlign w:val="center"/>
          </w:tcPr>
          <w:p w14:paraId="24B7208E">
            <w:pPr>
              <w:pStyle w:val="8"/>
              <w:jc w:val="center"/>
              <w:rPr>
                <w:rFonts w:hint="eastAsia" w:hAnsi="宋体"/>
                <w:b/>
                <w:smallCaps/>
                <w:color w:val="000000"/>
                <w:sz w:val="24"/>
              </w:rPr>
            </w:pPr>
          </w:p>
        </w:tc>
        <w:tc>
          <w:tcPr>
            <w:tcW w:w="1455" w:type="dxa"/>
            <w:vMerge w:val="continue"/>
            <w:noWrap w:val="0"/>
            <w:vAlign w:val="center"/>
          </w:tcPr>
          <w:p w14:paraId="71FFC4AE">
            <w:pPr>
              <w:pStyle w:val="8"/>
              <w:jc w:val="center"/>
              <w:rPr>
                <w:rFonts w:hint="eastAsia" w:hAnsi="宋体"/>
                <w:b/>
                <w:smallCaps/>
                <w:color w:val="000000"/>
                <w:sz w:val="24"/>
                <w:lang w:eastAsia="zh-CN"/>
              </w:rPr>
            </w:pPr>
          </w:p>
        </w:tc>
        <w:tc>
          <w:tcPr>
            <w:tcW w:w="1200" w:type="dxa"/>
            <w:noWrap w:val="0"/>
            <w:vAlign w:val="center"/>
          </w:tcPr>
          <w:p w14:paraId="168DFD52">
            <w:pPr>
              <w:pStyle w:val="8"/>
              <w:jc w:val="center"/>
              <w:rPr>
                <w:rFonts w:hint="eastAsia" w:hAnsi="宋体"/>
                <w:b/>
                <w:smallCaps/>
                <w:color w:val="000000"/>
                <w:sz w:val="24"/>
              </w:rPr>
            </w:pPr>
          </w:p>
        </w:tc>
        <w:tc>
          <w:tcPr>
            <w:tcW w:w="1680" w:type="dxa"/>
            <w:noWrap w:val="0"/>
            <w:vAlign w:val="center"/>
          </w:tcPr>
          <w:p w14:paraId="1F087EDF">
            <w:pPr>
              <w:pStyle w:val="8"/>
              <w:jc w:val="center"/>
              <w:rPr>
                <w:rFonts w:hint="eastAsia" w:hAnsi="宋体"/>
                <w:b/>
                <w:smallCaps/>
                <w:color w:val="000000"/>
                <w:sz w:val="24"/>
              </w:rPr>
            </w:pPr>
          </w:p>
        </w:tc>
        <w:tc>
          <w:tcPr>
            <w:tcW w:w="2265" w:type="dxa"/>
            <w:noWrap w:val="0"/>
            <w:vAlign w:val="center"/>
          </w:tcPr>
          <w:p w14:paraId="5CD5E8C3">
            <w:pPr>
              <w:pStyle w:val="8"/>
              <w:jc w:val="center"/>
              <w:rPr>
                <w:rFonts w:hint="eastAsia" w:hAnsi="宋体"/>
                <w:b/>
                <w:smallCaps/>
                <w:color w:val="000000"/>
                <w:sz w:val="24"/>
              </w:rPr>
            </w:pPr>
          </w:p>
        </w:tc>
        <w:tc>
          <w:tcPr>
            <w:tcW w:w="1505" w:type="dxa"/>
            <w:noWrap w:val="0"/>
            <w:vAlign w:val="center"/>
          </w:tcPr>
          <w:p w14:paraId="0761A099">
            <w:pPr>
              <w:pStyle w:val="8"/>
              <w:jc w:val="center"/>
              <w:rPr>
                <w:rFonts w:hint="eastAsia" w:hAnsi="宋体"/>
                <w:b/>
                <w:smallCaps/>
                <w:color w:val="000000"/>
                <w:sz w:val="24"/>
              </w:rPr>
            </w:pPr>
          </w:p>
        </w:tc>
      </w:tr>
      <w:tr w14:paraId="2168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1B870475">
            <w:pPr>
              <w:pStyle w:val="8"/>
              <w:jc w:val="center"/>
              <w:rPr>
                <w:rFonts w:hint="eastAsia" w:hAnsi="宋体"/>
                <w:b/>
                <w:smallCaps/>
                <w:color w:val="000000"/>
                <w:sz w:val="24"/>
              </w:rPr>
            </w:pPr>
          </w:p>
        </w:tc>
        <w:tc>
          <w:tcPr>
            <w:tcW w:w="957" w:type="dxa"/>
            <w:noWrap w:val="0"/>
            <w:vAlign w:val="center"/>
          </w:tcPr>
          <w:p w14:paraId="44BABD86">
            <w:pPr>
              <w:pStyle w:val="8"/>
              <w:jc w:val="center"/>
              <w:rPr>
                <w:rFonts w:hint="eastAsia" w:hAnsi="宋体"/>
                <w:b/>
                <w:smallCaps/>
                <w:color w:val="000000"/>
                <w:sz w:val="24"/>
              </w:rPr>
            </w:pPr>
          </w:p>
        </w:tc>
        <w:tc>
          <w:tcPr>
            <w:tcW w:w="1455" w:type="dxa"/>
            <w:vMerge w:val="continue"/>
            <w:noWrap w:val="0"/>
            <w:vAlign w:val="center"/>
          </w:tcPr>
          <w:p w14:paraId="1CAF75C0">
            <w:pPr>
              <w:pStyle w:val="8"/>
              <w:jc w:val="center"/>
              <w:rPr>
                <w:rFonts w:hint="eastAsia" w:hAnsi="宋体"/>
                <w:b/>
                <w:smallCaps/>
                <w:color w:val="000000"/>
                <w:sz w:val="24"/>
                <w:lang w:eastAsia="zh-CN"/>
              </w:rPr>
            </w:pPr>
          </w:p>
        </w:tc>
        <w:tc>
          <w:tcPr>
            <w:tcW w:w="1200" w:type="dxa"/>
            <w:noWrap w:val="0"/>
            <w:vAlign w:val="center"/>
          </w:tcPr>
          <w:p w14:paraId="5F3573F4">
            <w:pPr>
              <w:pStyle w:val="8"/>
              <w:jc w:val="center"/>
              <w:rPr>
                <w:rFonts w:hint="eastAsia" w:hAnsi="宋体"/>
                <w:b/>
                <w:smallCaps/>
                <w:color w:val="000000"/>
                <w:sz w:val="24"/>
              </w:rPr>
            </w:pPr>
          </w:p>
        </w:tc>
        <w:tc>
          <w:tcPr>
            <w:tcW w:w="1680" w:type="dxa"/>
            <w:noWrap w:val="0"/>
            <w:vAlign w:val="center"/>
          </w:tcPr>
          <w:p w14:paraId="5F5152D8">
            <w:pPr>
              <w:pStyle w:val="8"/>
              <w:jc w:val="center"/>
              <w:rPr>
                <w:rFonts w:hint="eastAsia" w:hAnsi="宋体"/>
                <w:b/>
                <w:smallCaps/>
                <w:color w:val="000000"/>
                <w:sz w:val="24"/>
              </w:rPr>
            </w:pPr>
          </w:p>
        </w:tc>
        <w:tc>
          <w:tcPr>
            <w:tcW w:w="2265" w:type="dxa"/>
            <w:noWrap w:val="0"/>
            <w:vAlign w:val="center"/>
          </w:tcPr>
          <w:p w14:paraId="67CD5307">
            <w:pPr>
              <w:pStyle w:val="8"/>
              <w:jc w:val="center"/>
              <w:rPr>
                <w:rFonts w:hint="eastAsia" w:hAnsi="宋体"/>
                <w:b/>
                <w:smallCaps/>
                <w:color w:val="000000"/>
                <w:sz w:val="24"/>
              </w:rPr>
            </w:pPr>
          </w:p>
        </w:tc>
        <w:tc>
          <w:tcPr>
            <w:tcW w:w="1505" w:type="dxa"/>
            <w:noWrap w:val="0"/>
            <w:vAlign w:val="center"/>
          </w:tcPr>
          <w:p w14:paraId="08E3AC0A">
            <w:pPr>
              <w:pStyle w:val="8"/>
              <w:jc w:val="center"/>
              <w:rPr>
                <w:rFonts w:hint="eastAsia" w:hAnsi="宋体"/>
                <w:b/>
                <w:smallCaps/>
                <w:color w:val="000000"/>
                <w:sz w:val="24"/>
              </w:rPr>
            </w:pPr>
          </w:p>
        </w:tc>
      </w:tr>
    </w:tbl>
    <w:p w14:paraId="5AF939B6">
      <w:pPr>
        <w:pStyle w:val="8"/>
        <w:ind w:left="-2" w:leftChars="-1"/>
        <w:rPr>
          <w:rFonts w:hint="eastAsia" w:hAnsi="宋体"/>
          <w:b/>
          <w:smallCaps/>
          <w:color w:val="000000"/>
          <w:sz w:val="30"/>
          <w:szCs w:val="30"/>
        </w:rPr>
      </w:pPr>
    </w:p>
    <w:p w14:paraId="52E53283">
      <w:pPr>
        <w:pStyle w:val="8"/>
        <w:ind w:left="-1" w:leftChars="-1" w:hanging="1"/>
        <w:jc w:val="center"/>
        <w:rPr>
          <w:rFonts w:hint="eastAsia" w:hAnsi="宋体"/>
          <w:b/>
          <w:smallCaps/>
          <w:color w:val="000000"/>
          <w:sz w:val="30"/>
          <w:szCs w:val="30"/>
        </w:rPr>
      </w:pPr>
    </w:p>
    <w:p w14:paraId="4946ADB7">
      <w:pPr>
        <w:pStyle w:val="8"/>
        <w:ind w:left="-1" w:leftChars="-1" w:hanging="1"/>
        <w:jc w:val="center"/>
        <w:rPr>
          <w:rFonts w:hint="eastAsia" w:hAnsi="宋体"/>
          <w:b/>
          <w:smallCaps/>
          <w:color w:val="000000"/>
          <w:sz w:val="30"/>
          <w:szCs w:val="30"/>
        </w:rPr>
      </w:pPr>
    </w:p>
    <w:p w14:paraId="0E8066B2">
      <w:pPr>
        <w:pStyle w:val="8"/>
        <w:ind w:left="-1" w:leftChars="-1" w:hanging="1"/>
        <w:jc w:val="center"/>
        <w:rPr>
          <w:rFonts w:hint="eastAsia" w:hAnsi="宋体"/>
          <w:b/>
          <w:smallCaps/>
          <w:color w:val="000000"/>
          <w:sz w:val="30"/>
          <w:szCs w:val="30"/>
        </w:rPr>
      </w:pPr>
    </w:p>
    <w:p w14:paraId="24FB3196">
      <w:pPr>
        <w:pStyle w:val="8"/>
        <w:ind w:left="-1" w:leftChars="-1" w:hanging="1"/>
        <w:jc w:val="center"/>
        <w:rPr>
          <w:rFonts w:hint="eastAsia" w:hAnsi="宋体"/>
          <w:b/>
          <w:smallCaps/>
          <w:color w:val="000000"/>
          <w:sz w:val="30"/>
          <w:szCs w:val="30"/>
        </w:rPr>
      </w:pPr>
    </w:p>
    <w:p w14:paraId="397CD130">
      <w:pPr>
        <w:pStyle w:val="8"/>
        <w:ind w:left="-1" w:leftChars="-1" w:hanging="1"/>
        <w:jc w:val="center"/>
        <w:rPr>
          <w:rFonts w:hint="eastAsia" w:hAnsi="宋体"/>
          <w:b/>
          <w:smallCaps/>
          <w:color w:val="000000"/>
          <w:sz w:val="30"/>
          <w:szCs w:val="30"/>
        </w:rPr>
      </w:pPr>
    </w:p>
    <w:p w14:paraId="2A3D1324">
      <w:pPr>
        <w:pStyle w:val="8"/>
        <w:ind w:left="-1" w:leftChars="-1" w:hanging="1"/>
        <w:jc w:val="center"/>
        <w:rPr>
          <w:rFonts w:hint="eastAsia" w:hAnsi="宋体"/>
          <w:b/>
          <w:smallCaps/>
          <w:color w:val="000000"/>
          <w:sz w:val="30"/>
          <w:szCs w:val="30"/>
        </w:rPr>
      </w:pPr>
    </w:p>
    <w:p w14:paraId="0EE1194D">
      <w:pPr>
        <w:pStyle w:val="8"/>
        <w:ind w:left="-1" w:leftChars="-1" w:hanging="1"/>
        <w:jc w:val="center"/>
        <w:rPr>
          <w:rFonts w:hint="eastAsia" w:hAnsi="宋体"/>
          <w:b/>
          <w:smallCaps/>
          <w:color w:val="000000"/>
          <w:sz w:val="30"/>
          <w:szCs w:val="30"/>
        </w:rPr>
      </w:pPr>
    </w:p>
    <w:p w14:paraId="34BBD110">
      <w:pPr>
        <w:pStyle w:val="8"/>
        <w:ind w:left="-1" w:leftChars="-1" w:hanging="1"/>
        <w:jc w:val="center"/>
        <w:rPr>
          <w:rFonts w:hint="eastAsia" w:hAnsi="宋体"/>
          <w:b/>
          <w:smallCaps/>
          <w:color w:val="000000"/>
          <w:sz w:val="30"/>
          <w:szCs w:val="30"/>
        </w:rPr>
      </w:pPr>
    </w:p>
    <w:p w14:paraId="01CC9098">
      <w:pPr>
        <w:pStyle w:val="8"/>
        <w:ind w:left="-1" w:leftChars="-1" w:hanging="1"/>
        <w:jc w:val="center"/>
        <w:rPr>
          <w:rFonts w:hint="eastAsia" w:hAnsi="宋体"/>
          <w:b/>
          <w:smallCaps/>
          <w:color w:val="000000"/>
          <w:sz w:val="30"/>
          <w:szCs w:val="30"/>
        </w:rPr>
      </w:pPr>
    </w:p>
    <w:p w14:paraId="3A31F8F0">
      <w:pPr>
        <w:pStyle w:val="8"/>
        <w:ind w:left="-1" w:leftChars="-1" w:hanging="1"/>
        <w:jc w:val="center"/>
        <w:rPr>
          <w:rFonts w:hint="eastAsia" w:hAnsi="宋体"/>
          <w:b/>
          <w:smallCaps/>
          <w:color w:val="000000"/>
          <w:sz w:val="30"/>
          <w:szCs w:val="30"/>
        </w:rPr>
      </w:pPr>
    </w:p>
    <w:p w14:paraId="4896E3A1">
      <w:pPr>
        <w:pStyle w:val="8"/>
        <w:ind w:left="-1" w:leftChars="-1" w:hanging="1"/>
        <w:jc w:val="center"/>
        <w:rPr>
          <w:rFonts w:hint="eastAsia" w:hAnsi="宋体"/>
          <w:b/>
          <w:smallCaps/>
          <w:color w:val="000000"/>
          <w:sz w:val="30"/>
          <w:szCs w:val="30"/>
        </w:rPr>
      </w:pPr>
    </w:p>
    <w:p w14:paraId="2B5B530C">
      <w:pPr>
        <w:pStyle w:val="8"/>
        <w:ind w:left="-1" w:leftChars="-1" w:hanging="1"/>
        <w:jc w:val="center"/>
        <w:rPr>
          <w:rFonts w:hint="eastAsia" w:hAnsi="宋体"/>
          <w:b/>
          <w:smallCaps/>
          <w:color w:val="000000"/>
          <w:sz w:val="30"/>
          <w:szCs w:val="30"/>
        </w:rPr>
      </w:pPr>
    </w:p>
    <w:p w14:paraId="1536CE9F">
      <w:pPr>
        <w:pStyle w:val="8"/>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14:paraId="5AAF7447">
      <w:pPr>
        <w:pStyle w:val="2"/>
        <w:ind w:left="-1" w:leftChars="-1" w:hanging="1" w:firstLineChars="0"/>
        <w:rPr>
          <w:rFonts w:hint="eastAsia" w:ascii="宋体" w:hAnsi="宋体"/>
          <w:color w:val="000000"/>
          <w:sz w:val="24"/>
        </w:rPr>
      </w:pPr>
    </w:p>
    <w:p w14:paraId="5E5B938E">
      <w:pPr>
        <w:pStyle w:val="2"/>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14:paraId="24AA0A68">
      <w:pPr>
        <w:spacing w:line="360" w:lineRule="auto"/>
        <w:rPr>
          <w:rFonts w:hint="eastAsia" w:ascii="宋体" w:hAnsi="宋体"/>
          <w:color w:val="000000"/>
          <w:sz w:val="24"/>
        </w:rPr>
      </w:pPr>
    </w:p>
    <w:p w14:paraId="2C397272">
      <w:pPr>
        <w:spacing w:before="157" w:beforeLines="50" w:after="157" w:afterLines="50" w:line="360" w:lineRule="auto"/>
        <w:rPr>
          <w:rFonts w:hint="eastAsia" w:ascii="宋体" w:hAnsi="宋体" w:eastAsia="宋体" w:cs="宋体"/>
          <w:b/>
          <w:bCs/>
          <w:color w:val="000000"/>
          <w:sz w:val="28"/>
          <w:szCs w:val="28"/>
          <w:lang w:eastAsia="zh-CN"/>
        </w:rPr>
      </w:pPr>
    </w:p>
    <w:p w14:paraId="2F6C9235">
      <w:pPr>
        <w:spacing w:before="157" w:beforeLines="50" w:after="157" w:afterLines="50" w:line="360" w:lineRule="auto"/>
        <w:rPr>
          <w:rFonts w:hint="eastAsia" w:ascii="宋体" w:hAnsi="宋体" w:eastAsia="宋体" w:cs="宋体"/>
          <w:b/>
          <w:bCs/>
          <w:color w:val="000000"/>
          <w:sz w:val="28"/>
          <w:szCs w:val="28"/>
          <w:lang w:eastAsia="zh-CN"/>
        </w:rPr>
      </w:pPr>
    </w:p>
    <w:p w14:paraId="52625259">
      <w:pPr>
        <w:spacing w:before="157" w:beforeLines="50" w:after="157" w:afterLines="50" w:line="360" w:lineRule="auto"/>
        <w:rPr>
          <w:rFonts w:hint="eastAsia" w:ascii="宋体" w:hAnsi="宋体" w:eastAsia="宋体" w:cs="宋体"/>
          <w:b/>
          <w:bCs/>
          <w:color w:val="000000"/>
          <w:sz w:val="28"/>
          <w:szCs w:val="28"/>
          <w:lang w:eastAsia="zh-CN"/>
        </w:rPr>
      </w:pPr>
    </w:p>
    <w:p w14:paraId="3D6A57BF">
      <w:pPr>
        <w:spacing w:before="157" w:beforeLines="50" w:after="157" w:afterLines="50" w:line="360" w:lineRule="auto"/>
        <w:rPr>
          <w:rFonts w:hint="eastAsia" w:ascii="宋体" w:hAnsi="宋体" w:eastAsia="宋体" w:cs="宋体"/>
          <w:b/>
          <w:bCs/>
          <w:color w:val="000000"/>
          <w:sz w:val="28"/>
          <w:szCs w:val="28"/>
          <w:lang w:eastAsia="zh-CN"/>
        </w:rPr>
      </w:pPr>
    </w:p>
    <w:p w14:paraId="4E7858B4">
      <w:pPr>
        <w:spacing w:before="157" w:beforeLines="50" w:after="157" w:afterLines="50" w:line="360" w:lineRule="auto"/>
        <w:rPr>
          <w:rFonts w:hint="eastAsia" w:ascii="宋体" w:hAnsi="宋体" w:eastAsia="宋体" w:cs="宋体"/>
          <w:b/>
          <w:bCs/>
          <w:color w:val="000000"/>
          <w:sz w:val="28"/>
          <w:szCs w:val="28"/>
          <w:lang w:eastAsia="zh-CN"/>
        </w:rPr>
      </w:pPr>
    </w:p>
    <w:p w14:paraId="70EDAD9B">
      <w:pPr>
        <w:spacing w:before="157" w:beforeLines="50" w:after="157" w:afterLines="50" w:line="360" w:lineRule="auto"/>
        <w:rPr>
          <w:rFonts w:hint="eastAsia" w:ascii="宋体" w:hAnsi="宋体" w:eastAsia="宋体" w:cs="宋体"/>
          <w:b/>
          <w:bCs/>
          <w:color w:val="000000"/>
          <w:sz w:val="28"/>
          <w:szCs w:val="28"/>
          <w:lang w:eastAsia="zh-CN"/>
        </w:rPr>
      </w:pPr>
    </w:p>
    <w:p w14:paraId="6309E2CC">
      <w:pPr>
        <w:spacing w:before="157" w:beforeLines="50" w:after="157" w:afterLines="50" w:line="360" w:lineRule="auto"/>
        <w:rPr>
          <w:rFonts w:hint="eastAsia" w:ascii="宋体" w:hAnsi="宋体" w:eastAsia="宋体" w:cs="宋体"/>
          <w:b/>
          <w:bCs/>
          <w:color w:val="000000"/>
          <w:sz w:val="28"/>
          <w:szCs w:val="28"/>
          <w:lang w:eastAsia="zh-CN"/>
        </w:rPr>
      </w:pPr>
    </w:p>
    <w:p w14:paraId="0B8EDE66">
      <w:pPr>
        <w:spacing w:before="157" w:beforeLines="50" w:after="157" w:afterLines="50" w:line="360" w:lineRule="auto"/>
        <w:rPr>
          <w:rFonts w:hint="eastAsia" w:ascii="宋体" w:hAnsi="宋体" w:eastAsia="宋体" w:cs="宋体"/>
          <w:b/>
          <w:bCs/>
          <w:color w:val="000000"/>
          <w:sz w:val="28"/>
          <w:szCs w:val="28"/>
          <w:lang w:eastAsia="zh-CN"/>
        </w:rPr>
      </w:pPr>
    </w:p>
    <w:p w14:paraId="4AAE9256">
      <w:pPr>
        <w:spacing w:before="157" w:beforeLines="50" w:after="157" w:afterLines="50" w:line="360" w:lineRule="auto"/>
        <w:rPr>
          <w:rFonts w:hint="eastAsia" w:ascii="宋体" w:hAnsi="宋体" w:eastAsia="宋体" w:cs="宋体"/>
          <w:b/>
          <w:bCs/>
          <w:color w:val="000000"/>
          <w:sz w:val="28"/>
          <w:szCs w:val="28"/>
          <w:lang w:eastAsia="zh-CN"/>
        </w:rPr>
      </w:pPr>
    </w:p>
    <w:p w14:paraId="61C9CF02">
      <w:pPr>
        <w:spacing w:before="157" w:beforeLines="50" w:after="157" w:afterLines="50" w:line="360" w:lineRule="auto"/>
        <w:rPr>
          <w:rFonts w:hint="eastAsia" w:ascii="宋体" w:hAnsi="宋体" w:eastAsia="宋体" w:cs="宋体"/>
          <w:b/>
          <w:bCs/>
          <w:color w:val="000000"/>
          <w:sz w:val="28"/>
          <w:szCs w:val="28"/>
          <w:lang w:eastAsia="zh-CN"/>
        </w:rPr>
      </w:pPr>
    </w:p>
    <w:p w14:paraId="53047291">
      <w:pPr>
        <w:spacing w:before="157" w:beforeLines="50" w:after="157" w:afterLines="50" w:line="360" w:lineRule="auto"/>
        <w:rPr>
          <w:rFonts w:hint="eastAsia" w:ascii="宋体" w:hAnsi="宋体" w:eastAsia="宋体" w:cs="宋体"/>
          <w:b/>
          <w:bCs/>
          <w:color w:val="000000"/>
          <w:sz w:val="28"/>
          <w:szCs w:val="28"/>
          <w:lang w:eastAsia="zh-CN"/>
        </w:rPr>
      </w:pPr>
    </w:p>
    <w:p w14:paraId="4BF1F27C">
      <w:pPr>
        <w:spacing w:before="157" w:beforeLines="50" w:after="157" w:afterLines="50" w:line="360" w:lineRule="auto"/>
        <w:rPr>
          <w:rFonts w:hint="eastAsia" w:ascii="宋体" w:hAnsi="宋体" w:eastAsia="宋体" w:cs="宋体"/>
          <w:b/>
          <w:bCs/>
          <w:color w:val="000000"/>
          <w:sz w:val="28"/>
          <w:szCs w:val="28"/>
          <w:lang w:eastAsia="zh-CN"/>
        </w:rPr>
      </w:pPr>
    </w:p>
    <w:p w14:paraId="18980877">
      <w:pPr>
        <w:spacing w:before="157" w:beforeLines="50" w:after="157" w:afterLines="50" w:line="360" w:lineRule="auto"/>
        <w:rPr>
          <w:rFonts w:hint="eastAsia" w:ascii="宋体" w:hAnsi="宋体" w:eastAsia="宋体" w:cs="宋体"/>
          <w:b/>
          <w:bCs/>
          <w:color w:val="000000"/>
          <w:sz w:val="28"/>
          <w:szCs w:val="28"/>
          <w:lang w:eastAsia="zh-CN"/>
        </w:rPr>
      </w:pPr>
    </w:p>
    <w:p w14:paraId="7EB171B0">
      <w:pPr>
        <w:spacing w:before="157" w:beforeLines="50" w:after="157" w:afterLines="50" w:line="360" w:lineRule="auto"/>
        <w:rPr>
          <w:rFonts w:hint="eastAsia" w:ascii="宋体" w:hAnsi="宋体" w:eastAsia="宋体" w:cs="宋体"/>
          <w:b/>
          <w:bCs/>
          <w:color w:val="000000"/>
          <w:sz w:val="28"/>
          <w:szCs w:val="28"/>
          <w:lang w:eastAsia="zh-CN"/>
        </w:rPr>
      </w:pPr>
    </w:p>
    <w:p w14:paraId="17917CC4">
      <w:pPr>
        <w:spacing w:before="157" w:beforeLines="50" w:after="157" w:afterLines="50" w:line="360" w:lineRule="auto"/>
        <w:rPr>
          <w:rFonts w:hint="eastAsia" w:ascii="宋体" w:hAnsi="宋体" w:eastAsia="宋体" w:cs="宋体"/>
          <w:b/>
          <w:bCs/>
          <w:color w:val="000000"/>
          <w:sz w:val="28"/>
          <w:szCs w:val="28"/>
        </w:rPr>
      </w:pPr>
    </w:p>
    <w:p w14:paraId="03128196">
      <w:pPr>
        <w:spacing w:before="157" w:beforeLines="50" w:after="157" w:afterLines="50" w:line="360" w:lineRule="auto"/>
        <w:rPr>
          <w:rFonts w:hint="eastAsia" w:ascii="宋体" w:hAnsi="宋体" w:eastAsia="宋体" w:cs="宋体"/>
          <w:b/>
          <w:bCs/>
          <w:color w:val="000000"/>
          <w:sz w:val="28"/>
          <w:szCs w:val="28"/>
          <w:lang w:eastAsia="zh-CN"/>
        </w:rPr>
      </w:pPr>
    </w:p>
    <w:p w14:paraId="29EC438E">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14:paraId="697783D2">
      <w:pPr>
        <w:spacing w:before="240" w:beforeLines="100" w:line="48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rPr>
        <w:t>保证承诺</w:t>
      </w:r>
      <w:r>
        <w:rPr>
          <w:rFonts w:hint="eastAsia" w:ascii="仿宋" w:hAnsi="仿宋" w:eastAsia="仿宋" w:cs="仿宋"/>
          <w:b/>
          <w:bCs/>
          <w:sz w:val="44"/>
          <w:szCs w:val="44"/>
          <w:lang w:val="en-US" w:eastAsia="zh-CN"/>
        </w:rPr>
        <w:t>书</w:t>
      </w:r>
    </w:p>
    <w:p w14:paraId="3FFA1DAB">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14:paraId="0E7C709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公司与安徽新华学院、安徽医科大学临床医学院就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公司全面履行其在主合同中的各项责任与义务，保证人自愿为其向安徽新华学院、安徽医科大学临床医学院提供不可撤销的连带保证责任担保，并向安徽新华学院、安徽医科大学临床医学院郑重承诺：</w:t>
      </w:r>
    </w:p>
    <w:p w14:paraId="51A4B43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安徽医科大学临床医学院应承担的全部责任、义务、债务等，以及安徽新华学院、安徽医科大学临床医学院为实现债权而支付的各项费用（包括但不限于诉讼费/仲裁费、财产保全费、财产保全服务费、律师费、差旅费、公证费、执行费、公告费等费用）。</w:t>
      </w:r>
    </w:p>
    <w:p w14:paraId="6CFDE179">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14:paraId="536B8884">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14:paraId="5A588E9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安徽医科大学临床医学院是否对被担保债权享有其他担保（包括但不限于保证、抵押、质押等），保证人在本承诺书项下的保证责任均不因此减免。安徽新华学院、安徽医科大学临床医学院均可直接要求保证人依照本承诺书约定承担保证责任，保证人不提出任何异议。</w:t>
      </w:r>
    </w:p>
    <w:p w14:paraId="64C6288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14:paraId="55D20D5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14:paraId="56D830AB">
      <w:pPr>
        <w:pStyle w:val="16"/>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14:paraId="4FBA28C1">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14:paraId="53E08D0D">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仿宋_GB2312" w:hAnsi="仿宋" w:eastAsia="仿宋_GB2312" w:cs="仿宋"/>
          <w:sz w:val="28"/>
          <w:szCs w:val="28"/>
        </w:rPr>
        <w:t xml:space="preserve">                                        日期：</w:t>
      </w:r>
    </w:p>
    <w:p w14:paraId="3DE7DF2D">
      <w:pPr>
        <w:pStyle w:val="11"/>
        <w:rPr>
          <w:rFonts w:hint="eastAsia"/>
          <w:lang w:eastAsia="zh-CN"/>
        </w:rPr>
      </w:pPr>
    </w:p>
    <w:p w14:paraId="36DB05DD">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14:paraId="2C867782">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14:paraId="7AD9AE7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w:t>
      </w:r>
    </w:p>
    <w:p w14:paraId="3BF4D99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14:paraId="75BEC08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67953D5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14:paraId="65E2603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14:paraId="758C5E4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14:paraId="1E8EA0F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14:paraId="03EFAF5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14:paraId="5F1D76C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14:paraId="3320D40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14:paraId="3CFA151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14:paraId="305FD50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14:paraId="5561DD8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外回扣等任何形式的私下经济利益。</w:t>
      </w:r>
    </w:p>
    <w:p w14:paraId="7BB0C37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14:paraId="7D9349E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18D343A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14:paraId="48F787E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14:paraId="67EFF07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14:paraId="17EA4FC7">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14:paraId="0C65F152">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14:paraId="58CF06FE">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14:paraId="73886280">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14:paraId="55C4EC8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14:paraId="7A7DC6C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14:paraId="7F13119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14:paraId="3EAC75A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14:paraId="24E207B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14:paraId="238EFBC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14:paraId="0156E96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14:paraId="5996303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73DBE87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5147912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72E2025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14:paraId="64B397A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14:paraId="12B51D9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14:paraId="56F534E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14:paraId="627498E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14:paraId="12E2C16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14:paraId="05C110C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14:paraId="0112A2D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14:paraId="4B88FB66">
      <w:pPr>
        <w:spacing w:line="360" w:lineRule="auto"/>
        <w:jc w:val="left"/>
        <w:rPr>
          <w:rFonts w:hint="eastAsia" w:ascii="仿宋_GB2312" w:hAnsi="仿宋_GB2312" w:eastAsia="仿宋_GB2312" w:cs="仿宋_GB2312"/>
          <w:color w:val="000000"/>
          <w:kern w:val="0"/>
          <w:sz w:val="28"/>
          <w:szCs w:val="28"/>
          <w:shd w:val="clear" w:color="auto" w:fill="FFFFFF"/>
        </w:rPr>
      </w:pPr>
    </w:p>
    <w:p w14:paraId="0C74AA55"/>
    <w:p w14:paraId="2D390522">
      <w:pPr>
        <w:spacing w:line="360" w:lineRule="auto"/>
        <w:rPr>
          <w:rFonts w:hint="eastAsia" w:ascii="宋体" w:hAnsi="宋体" w:eastAsia="宋体" w:cs="宋体"/>
          <w:color w:val="000000"/>
          <w:sz w:val="28"/>
          <w:szCs w:val="28"/>
        </w:rPr>
      </w:pPr>
    </w:p>
    <w:p w14:paraId="7AF34061">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C6DC5">
    <w:pPr>
      <w:pStyle w:val="9"/>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14:paraId="4B89AFE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26F3A">
    <w:pPr>
      <w:pStyle w:val="10"/>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1CF15C"/>
    <w:multiLevelType w:val="singleLevel"/>
    <w:tmpl w:val="DE1CF1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77668"/>
    <w:rsid w:val="5E67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cs="Arial"/>
    </w:r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footer"/>
    <w:basedOn w:val="1"/>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5"/>
    <w:uiPriority w:val="0"/>
    <w:pPr>
      <w:ind w:firstLine="420" w:firstLineChars="200"/>
    </w:pPr>
  </w:style>
  <w:style w:type="character" w:styleId="14">
    <w:name w:val="page number"/>
    <w:basedOn w:val="13"/>
    <w:qFormat/>
    <w:uiPriority w:val="0"/>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2025-03-25T07:38:00Z</dcterms:created>
  <dc:creator>千里草1403852088</dc:creator>
  <cp:lastModifiedBy>千里草1403852088</cp:lastModifiedBy>
  <dcterms:modified xsi:type="dcterms:W3CDTF">2025-03-25T07:38:39Z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9CDFF4FD4B0B48A28DEDCBD46BBDF4BC_11</vt:lpwstr>
  </property>
  <property fmtid="{D5CDD505-2E9C-101B-9397-08002B2CF9AE}" pid="4" name="KSOTemplateDocerSaveRecord">
    <vt:lpwstr>eyJoZGlkIjoiNWRkZWEwYjc3ZjU0NTk3MTZjMGQwMGQwN2RkMDczMzMiLCJ1c2VySWQiOiIxNzc4MzMyMyJ9</vt:lpwstr>
  </property>
</Properties>
</file>