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附件一、</w:t>
      </w:r>
      <w:bookmarkStart w:id="0" w:name="_GoBack"/>
      <w:bookmarkEnd w:id="0"/>
    </w:p>
    <w:p>
      <w:pPr>
        <w:spacing w:line="360" w:lineRule="exact"/>
        <w:jc w:val="center"/>
        <w:rPr>
          <w:rFonts w:hint="eastAsia"/>
          <w:b/>
          <w:bCs/>
          <w:kern w:val="22"/>
          <w:sz w:val="28"/>
          <w:szCs w:val="28"/>
        </w:rPr>
      </w:pPr>
    </w:p>
    <w:p>
      <w:pPr>
        <w:spacing w:line="36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/>
          <w:b/>
          <w:bCs/>
          <w:kern w:val="22"/>
          <w:sz w:val="28"/>
          <w:szCs w:val="28"/>
        </w:rPr>
        <w:t>电缆</w:t>
      </w:r>
      <w:r>
        <w:rPr>
          <w:rFonts w:hint="eastAsia"/>
          <w:b/>
          <w:bCs/>
          <w:color w:val="000000"/>
          <w:sz w:val="28"/>
          <w:szCs w:val="28"/>
        </w:rPr>
        <w:t>项目</w:t>
      </w:r>
      <w:r>
        <w:rPr>
          <w:rFonts w:hint="eastAsia"/>
          <w:b/>
          <w:bCs/>
          <w:kern w:val="22"/>
          <w:sz w:val="28"/>
          <w:szCs w:val="28"/>
        </w:rPr>
        <w:t>报价一览表</w:t>
      </w:r>
    </w:p>
    <w:p>
      <w:pPr>
        <w:spacing w:line="36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tbl>
      <w:tblPr>
        <w:tblStyle w:val="2"/>
        <w:tblW w:w="8335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655"/>
        <w:gridCol w:w="1895"/>
        <w:gridCol w:w="1242"/>
        <w:gridCol w:w="663"/>
        <w:gridCol w:w="638"/>
        <w:gridCol w:w="729"/>
        <w:gridCol w:w="878"/>
        <w:gridCol w:w="10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国标型号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单价(元）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总金额（元）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压电缆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WDZCN-YJY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4*150+1*70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米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625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1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报价需含税金、包装、运输、运输保险、卸货、售后服务等全部费用。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供货周期</w:t>
            </w:r>
          </w:p>
        </w:tc>
        <w:tc>
          <w:tcPr>
            <w:tcW w:w="3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质保期</w:t>
            </w:r>
          </w:p>
        </w:tc>
        <w:tc>
          <w:tcPr>
            <w:tcW w:w="2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本数量为预估数量，具体数量以甲方实际订货通知单为主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，暂定一盘装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522D0"/>
    <w:rsid w:val="0DD5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2021-02-22T06:16:00Z</dcterms:created>
  <dc:creator>心若向阳</dc:creator>
  <cp:lastModifiedBy>心若向阳</cp:lastModifiedBy>
  <dcterms:modified xsi:type="dcterms:W3CDTF">2021-02-22T06:17:45Z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