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附件一：报价表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</w:p>
    <w:tbl>
      <w:tblPr>
        <w:tblStyle w:val="9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0"/>
        <w:gridCol w:w="756"/>
        <w:gridCol w:w="990"/>
        <w:gridCol w:w="1245"/>
        <w:gridCol w:w="1245"/>
        <w:gridCol w:w="1329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8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名  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11"/>
                <w:rFonts w:hint="eastAsia" w:ascii="宋体" w:hAnsi="宋体" w:cs="宋体"/>
                <w:lang w:val="en-US" w:eastAsia="zh-CN" w:bidi="ar"/>
              </w:rPr>
              <w:t>品牌型号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单价（元）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小计（元）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电源箱（含控制开关、报警器）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据实结算（报价均为含税价格）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闭门器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电磁锁（含支架）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线缆</w:t>
            </w:r>
            <w:r>
              <w:rPr>
                <w:rStyle w:val="12"/>
                <w:rFonts w:hint="eastAsia" w:ascii="宋体" w:hAnsi="宋体" w:cs="宋体"/>
                <w:lang w:val="en-US" w:eastAsia="zh-CN" w:bidi="ar"/>
              </w:rPr>
              <w:t>、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线管、配套辅材、安装及人工等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2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合计</w:t>
            </w:r>
          </w:p>
        </w:tc>
        <w:tc>
          <w:tcPr>
            <w:tcW w:w="8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48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</w:p>
    <w:p>
      <w:pPr>
        <w:pStyle w:val="7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</w:p>
    <w:p>
      <w:pPr>
        <w:pStyle w:val="7"/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lang w:val="en-US" w:eastAsia="zh-CN"/>
        </w:rPr>
      </w:pPr>
    </w:p>
    <w:p>
      <w:pPr>
        <w:pStyle w:val="7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8"/>
        <w:ind w:left="0" w:leftChars="0" w:firstLine="0" w:firstLineChars="0"/>
        <w:rPr>
          <w:rFonts w:hint="eastAsia" w:ascii="宋体" w:hAnsi="宋体" w:eastAsia="宋体" w:cs="宋体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                         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甲方：安徽医科大学临床医学院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甲方执四份、乙方执一份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三</w:t>
      </w:r>
    </w:p>
    <w:p>
      <w:pPr>
        <w:spacing w:before="240" w:beforeLines="100" w:line="48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yellow"/>
          <w:lang w:val="en-US" w:eastAsia="zh-CN"/>
        </w:rPr>
        <w:t>注：根据实际确定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48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保证人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sz w:val="28"/>
          <w:szCs w:val="28"/>
        </w:rPr>
        <w:t>，并向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安徽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医科大学临床医学院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保证范围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_GB2312" w:hAnsi="仿宋" w:eastAsia="仿宋_GB2312" w:cs="仿宋"/>
          <w:sz w:val="28"/>
          <w:szCs w:val="28"/>
        </w:rPr>
        <w:t>保证范围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_GB2312" w:hAnsi="仿宋" w:eastAsia="仿宋_GB2312" w:cs="仿宋"/>
          <w:sz w:val="28"/>
          <w:szCs w:val="28"/>
        </w:rPr>
        <w:t>以及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安徽医科大学临床医学院</w:t>
      </w:r>
      <w:r>
        <w:rPr>
          <w:rFonts w:hint="eastAsia" w:ascii="仿宋_GB2312" w:hAnsi="仿宋" w:eastAsia="仿宋_GB2312" w:cs="仿宋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二、保证期间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28"/>
          <w:szCs w:val="28"/>
          <w:lang w:val="en-US" w:eastAsia="zh-CN"/>
        </w:rPr>
        <w:t>保证人的</w:t>
      </w:r>
      <w:r>
        <w:rPr>
          <w:rFonts w:hint="eastAsia" w:ascii="仿宋_GB2312" w:hAnsi="仿宋" w:eastAsia="仿宋_GB2312" w:cs="仿宋"/>
          <w:sz w:val="28"/>
          <w:szCs w:val="28"/>
        </w:rPr>
        <w:t>保证期间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保证方式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保证人承担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独立的、不可撤销的、</w:t>
      </w:r>
      <w:r>
        <w:rPr>
          <w:rFonts w:hint="eastAsia" w:ascii="仿宋_GB2312" w:hAnsi="仿宋" w:eastAsia="仿宋_GB2312" w:cs="仿宋"/>
          <w:sz w:val="28"/>
          <w:szCs w:val="28"/>
        </w:rPr>
        <w:t>连带责任保证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担保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任何情况下，</w:t>
      </w:r>
      <w:r>
        <w:rPr>
          <w:rFonts w:hint="eastAsia" w:ascii="仿宋_GB2312" w:hAnsi="仿宋" w:eastAsia="仿宋_GB2312" w:cs="仿宋"/>
          <w:sz w:val="28"/>
          <w:szCs w:val="28"/>
        </w:rPr>
        <w:t>不因主合同无效、撤销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等等</w:t>
      </w:r>
      <w:r>
        <w:rPr>
          <w:rFonts w:hint="eastAsia" w:ascii="仿宋_GB2312" w:hAnsi="仿宋" w:eastAsia="仿宋_GB2312" w:cs="仿宋"/>
          <w:sz w:val="28"/>
          <w:szCs w:val="28"/>
        </w:rPr>
        <w:t>而影响本承诺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书的</w:t>
      </w:r>
      <w:r>
        <w:rPr>
          <w:rFonts w:hint="eastAsia" w:ascii="仿宋_GB2312" w:hAnsi="仿宋" w:eastAsia="仿宋_GB2312" w:cs="仿宋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无论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在本承诺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依照本承诺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信息及签字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sz w:val="28"/>
          <w:szCs w:val="28"/>
        </w:rPr>
        <w:t>真实、完整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有效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对其提出任何异议。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374D08B6"/>
    <w:rsid w:val="374D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Body Text Indent"/>
    <w:basedOn w:val="1"/>
    <w:next w:val="6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character" w:customStyle="1" w:styleId="11">
    <w:name w:val="font11"/>
    <w:basedOn w:val="10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21"/>
    <w:basedOn w:val="10"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2024-03-20T07:05:00Z</dcterms:created>
  <dc:creator>千里草1403852088</dc:creator>
  <cp:lastModifiedBy>千里草1403852088</cp:lastModifiedBy>
  <dcterms:modified xsi:type="dcterms:W3CDTF">2024-03-20T07:05:59Z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5FCBFC76FCD346D98734B785596C2C3D_11</vt:lpwstr>
  </property>
</Properties>
</file>